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lang w:val="en-US" w:eastAsia="zh-CN"/>
        </w:rPr>
      </w:pPr>
    </w:p>
    <w:tbl>
      <w:tblPr>
        <w:tblStyle w:val="2"/>
        <w:tblW w:w="15013" w:type="dxa"/>
        <w:jc w:val="center"/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050"/>
        <w:gridCol w:w="720"/>
        <w:gridCol w:w="810"/>
        <w:gridCol w:w="1425"/>
        <w:gridCol w:w="1650"/>
        <w:gridCol w:w="1530"/>
        <w:gridCol w:w="1605"/>
        <w:gridCol w:w="1035"/>
        <w:gridCol w:w="226"/>
        <w:gridCol w:w="1769"/>
        <w:gridCol w:w="1590"/>
        <w:gridCol w:w="1515"/>
        <w:gridCol w:w="88"/>
      </w:tblGrid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9" w:hRule="atLeast"/>
          <w:jc w:val="center"/>
        </w:trPr>
        <w:tc>
          <w:tcPr>
            <w:tcW w:w="15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省（部）级劳模和全国五一劳动奖章访问调查情况汇总表</w:t>
            </w:r>
            <w:bookmarkEnd w:id="0"/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80" w:hRule="atLeast"/>
          <w:jc w:val="center"/>
        </w:trPr>
        <w:tc>
          <w:tcPr>
            <w:tcW w:w="718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填报单位(盖章)：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经办人签名：</w:t>
            </w:r>
          </w:p>
        </w:tc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分管主席签字：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80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姓 名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工作单位及职务</w:t>
            </w:r>
          </w:p>
        </w:tc>
        <w:tc>
          <w:tcPr>
            <w:tcW w:w="1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荣誉称号及时间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就业情况</w:t>
            </w:r>
          </w:p>
        </w:tc>
        <w:tc>
          <w:tcPr>
            <w:tcW w:w="1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党政机关、社会团体兼职情况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联系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方式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刘汉兰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411222*******524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大营村33组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河南省劳动模范(1999年4月）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农民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18"/>
                <w:szCs w:val="18"/>
                <w:lang w:val="en-US" w:eastAsia="zh-CN"/>
              </w:rPr>
              <w:t>189*****169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gridAfter w:val="1"/>
          <w:wAfter w:w="88" w:type="dxa"/>
          <w:trHeight w:val="680" w:hRule="atLeast"/>
          <w:jc w:val="center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0" w:hRule="atLeast"/>
          <w:jc w:val="center"/>
        </w:trPr>
        <w:tc>
          <w:tcPr>
            <w:tcW w:w="150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备注：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 1.上年度当地在岗职工平均工资      元，离退休人员平均养老金      元。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 xml:space="preserve">  2.就业情况分为农民、在岗、离退休、下岗或失业、自谋职业，须规范填写。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861D79-E3AC-4970-82BE-7BFC7BBEF9F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D7CF07A-DFF5-44C8-8B9D-6723332CD3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B3847AA-22C3-4949-BA78-959A8A757B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831DE3B-DDB5-4CFA-A22C-30927DF9EF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ZTE3NjQ2NjUxYmEzZDQ4ZjE4NTVmODcyMTlmMjcifQ=="/>
  </w:docVars>
  <w:rsids>
    <w:rsidRoot w:val="0D1E4F8E"/>
    <w:rsid w:val="0D1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" w:cs="仿宋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2023-09-15T03:34:00Z</dcterms:created>
  <dc:creator>阿梦</dc:creator>
  <cp:lastModifiedBy>阿梦</cp:lastModifiedBy>
  <dcterms:modified xsi:type="dcterms:W3CDTF">2023-09-15T03:35:06Z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0CFE7C79248842BDBB63C47A878BD6CA_11</vt:lpwstr>
  </property>
</Properties>
</file>