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91666082"/>
      <w:bookmarkStart w:id="1" w:name="_Toc92116678"/>
      <w:bookmarkStart w:id="2" w:name="_Toc91512308"/>
      <w:bookmarkStart w:id="3" w:name="_Toc91666325"/>
      <w:bookmarkStart w:id="4" w:name="_Toc92205826"/>
      <w:bookmarkStart w:id="5" w:name="_Toc93052933"/>
      <w:bookmarkStart w:id="6" w:name="_Toc95244572"/>
      <w:bookmarkStart w:id="7" w:name="_Toc95223344"/>
      <w:bookmarkStart w:id="8" w:name="_Toc96325597"/>
      <w:bookmarkStart w:id="9" w:name="_Toc95813259"/>
      <w:bookmarkStart w:id="10" w:name="_Toc95224170"/>
      <w:bookmarkStart w:id="11" w:name="_Toc92182301"/>
      <w:bookmarkStart w:id="12" w:name="_Toc95322735"/>
      <w:bookmarkStart w:id="13" w:name="_Toc98337839"/>
      <w:bookmarkStart w:id="14" w:name="_Toc25861"/>
      <w:bookmarkStart w:id="15" w:name="_Toc92199774"/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附件</w:t>
      </w:r>
      <w:bookmarkEnd w:id="0"/>
      <w:bookmarkEnd w:id="1"/>
      <w:bookmarkEnd w:id="2"/>
      <w:bookmarkEnd w:id="3"/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3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jc w:val="center"/>
        <w:textAlignment w:val="auto"/>
        <w:rPr>
          <w:rFonts w:hint="eastAsia" w:ascii="Times New Roman" w:hAnsi="Times New Roma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7" w:name="_GoBack"/>
      <w:bookmarkStart w:id="16" w:name="_Toc6860"/>
      <w:r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突发事件专项应急预案类别、牵头部门</w:t>
      </w:r>
      <w:bookmarkEnd w:id="16"/>
    </w:p>
    <w:bookmarkEnd w:id="17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0" w:firstLineChars="0"/>
        <w:jc w:val="center"/>
        <w:textAlignment w:val="auto"/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szCs w:val="32"/>
          <w14:textFill>
            <w14:solidFill>
              <w14:schemeClr w14:val="tx1"/>
            </w14:solidFill>
          </w14:textFill>
        </w:rPr>
        <w:t>自然灾害类专项应急预案</w:t>
      </w:r>
    </w:p>
    <w:tbl>
      <w:tblPr>
        <w:tblStyle w:val="17"/>
        <w:tblW w:w="887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3"/>
        <w:gridCol w:w="5309"/>
        <w:gridCol w:w="28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预案类别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牵头部门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陕州区防汛应急预案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区应急管理局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陕州区抗旱应急预案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区应急管理局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陕州区森林火灾应急预案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区应急管理局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5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陕州区自然灾害救助应急预案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区应急管理局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陕州区气象灾害应急预案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烟叶生产服务中心</w:t>
            </w:r>
          </w:p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区气象服务中心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5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陕州区地震应急预案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区应急管理局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5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陕州区突发地质灾害应急预案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区自然资源局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陕州区一般农业有害生物灾害应急预案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区农业农村局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pacing w:val="-1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陕州区一般林业有害生物灾害应急预案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区自然资源局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pacing w:val="-1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pacing w:val="-1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陕州区低温雨雪冰冻灾害应急预案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区应急管理局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0" w:firstLineChars="0"/>
        <w:jc w:val="center"/>
        <w:textAlignment w:val="auto"/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  <w:t>）事故灾难类专项应急预案</w:t>
      </w:r>
    </w:p>
    <w:tbl>
      <w:tblPr>
        <w:tblStyle w:val="17"/>
        <w:tblW w:w="887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2"/>
        <w:gridCol w:w="5308"/>
        <w:gridCol w:w="281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预案类别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牵头部门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陕州区生产安全事故应急预案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区应急管理局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陕州区火灾事故应急预案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区消防救援大队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陕州区道路交通事故应急预案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区公安局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陕州区公路水运工程安全生产事故应急预案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区交通运输局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30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陕州区房屋建筑和市政基础设施工程事故应急预案</w:t>
            </w:r>
          </w:p>
        </w:tc>
        <w:tc>
          <w:tcPr>
            <w:tcW w:w="28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区住房和城乡建设局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陕州区供水突发事件应急预案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区水利局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陕州区燃气事故应急预案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区住房和城乡建设局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陕州区供热事故应急预案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区住房和城乡建设局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陕州区大面积停电事件应急预案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</w:t>
            </w:r>
            <w:r>
              <w:rPr>
                <w:rFonts w:hint="eastAsia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发展和改革委员会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陕州区长输油气管线事故应急预案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</w:t>
            </w:r>
            <w:r>
              <w:rPr>
                <w:rFonts w:hint="eastAsia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发展和改革委员会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陕州区通信网络事故应急预案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区工业信息化和科技局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陕州区特种设备事故应急预案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市市场监督管理局陕州分局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陕州区辐射事故应急预案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市生态环境局第二分局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陕州区重污染天气事件应急预案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市生态环境局第二分局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陕州区突发生态环境事件应急预案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市生态环境局第二分局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0" w:firstLineChars="0"/>
        <w:jc w:val="center"/>
        <w:textAlignment w:val="auto"/>
        <w:rPr>
          <w:rFonts w:ascii="Times New Roman" w:hAnsi="Times New Roman" w:cs="Times New Roman"/>
          <w:b w:val="0"/>
          <w:bCs w:val="0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  <w:t>）公共卫生事件类专项应急预案</w:t>
      </w:r>
    </w:p>
    <w:tbl>
      <w:tblPr>
        <w:tblStyle w:val="17"/>
        <w:tblW w:w="887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1"/>
        <w:gridCol w:w="5298"/>
        <w:gridCol w:w="282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预案类别</w:t>
            </w:r>
          </w:p>
        </w:tc>
        <w:tc>
          <w:tcPr>
            <w:tcW w:w="2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牵头部门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陕州区传染病疫情应急预案</w:t>
            </w:r>
          </w:p>
        </w:tc>
        <w:tc>
          <w:tcPr>
            <w:tcW w:w="2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</w:t>
            </w:r>
            <w:r>
              <w:rPr>
                <w:rFonts w:hint="eastAsia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卫生健康委员会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陕州区群体性不明原因疾病应急预案</w:t>
            </w:r>
          </w:p>
        </w:tc>
        <w:tc>
          <w:tcPr>
            <w:tcW w:w="2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</w:t>
            </w:r>
            <w:r>
              <w:rPr>
                <w:rFonts w:hint="eastAsia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卫生健康委员会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陕州区急性中毒事件应急预案</w:t>
            </w:r>
          </w:p>
        </w:tc>
        <w:tc>
          <w:tcPr>
            <w:tcW w:w="2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</w:t>
            </w:r>
            <w:r>
              <w:rPr>
                <w:rFonts w:hint="eastAsia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卫生健康委员会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8" w:hRule="atLeast"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5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陕州区食品安全事件应急预案</w:t>
            </w:r>
          </w:p>
        </w:tc>
        <w:tc>
          <w:tcPr>
            <w:tcW w:w="2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市市场监督管理局</w:t>
            </w:r>
          </w:p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陕州分局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陕州区药品安全事件应急预案</w:t>
            </w:r>
          </w:p>
        </w:tc>
        <w:tc>
          <w:tcPr>
            <w:tcW w:w="2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市市场监督管理局</w:t>
            </w:r>
          </w:p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陕州分局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5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陕州区动物疫情应急预案</w:t>
            </w:r>
          </w:p>
        </w:tc>
        <w:tc>
          <w:tcPr>
            <w:tcW w:w="2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区农业农村局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0" w:firstLineChars="0"/>
        <w:jc w:val="center"/>
        <w:textAlignment w:val="auto"/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  <w:t>）社会安全事件类专项应急预案</w:t>
      </w:r>
    </w:p>
    <w:tbl>
      <w:tblPr>
        <w:tblStyle w:val="17"/>
        <w:tblW w:w="8871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2"/>
        <w:gridCol w:w="5308"/>
        <w:gridCol w:w="281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预案类别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牵头部门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陕州区恐怖袭击事件应急预案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区公安局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陕州区刑事案件应急预案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区公安局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陕州区群体性事件应急预案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区委政法委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陕州区影响生活必需品供应市场稳定突发事件应急预案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区商务局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陕州区油气供应中断突发事件应急预案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</w:t>
            </w:r>
            <w:r>
              <w:rPr>
                <w:rFonts w:hint="eastAsia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发展和改革委员会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陕州区金融突发事件应急预案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人行陕州区支行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陕州区涉外突发事件应急预案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区政府办公室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  <w:jc w:val="center"/>
        </w:trPr>
        <w:tc>
          <w:tcPr>
            <w:tcW w:w="75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30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陕州区民族宗教事件应急预案</w:t>
            </w:r>
          </w:p>
        </w:tc>
        <w:tc>
          <w:tcPr>
            <w:tcW w:w="281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区委统战部</w:t>
            </w:r>
          </w:p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（民族宗教事务局）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陕州区粮食安全事件应急预案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</w:t>
            </w:r>
            <w:r>
              <w:rPr>
                <w:rFonts w:hint="eastAsia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发展和改革委员会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陕州区网络与信息安全事件应急预案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区委网信办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560" w:hanging="560" w:hangingChars="200"/>
        <w:jc w:val="both"/>
        <w:textAlignment w:val="auto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注：根据突发事件应对需要及国家有关要求，视情调整相关专项应急预案。</w:t>
      </w: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1F4C098-CA14-4928-A074-B9EA3AE5F1F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8029645-AAA6-4811-82D4-606F5D5A4C2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F2D352B-7D31-4780-94F5-14F0E27BDB1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5E07A16-C72F-4610-A650-C69F4863C0D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6F0E458-C3EF-4DB4-BFAE-12D29623C09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文星仿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6" w:fontKey="{8204A6F2-4B12-48AF-A6EE-4D4F08EFE752}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7" w:fontKey="{5E5CFEA6-A670-4A74-8730-8893A66972D9}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8" w:fontKey="{568A902F-7E0F-473B-B25A-5AAC49CFD8FE}"/>
  </w:font>
  <w:font w:name="文星楷体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rFonts w:asciiTheme="minorEastAsia" w:hAnsiTheme="minorEastAsia" w:eastAsiaTheme="minorEastAsia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A216F0"/>
    <w:multiLevelType w:val="multilevel"/>
    <w:tmpl w:val="1DA216F0"/>
    <w:lvl w:ilvl="0" w:tentative="0">
      <w:start w:val="1"/>
      <w:numFmt w:val="chineseCountingThousand"/>
      <w:pStyle w:val="8"/>
      <w:lvlText w:val="第%1章　"/>
      <w:lvlJc w:val="left"/>
      <w:pPr>
        <w:tabs>
          <w:tab w:val="left" w:pos="1440"/>
        </w:tabs>
        <w:ind w:left="720" w:hanging="720"/>
      </w:pPr>
      <w:rPr>
        <w:rFonts w:hint="eastAsia" w:cs="Times New Roman"/>
        <w:sz w:val="32"/>
      </w:rPr>
    </w:lvl>
    <w:lvl w:ilvl="1" w:tentative="0">
      <w:start w:val="1"/>
      <w:numFmt w:val="lowerRoman"/>
      <w:lvlText w:val="(%2)"/>
      <w:lvlJc w:val="left"/>
      <w:pPr>
        <w:tabs>
          <w:tab w:val="left" w:pos="861"/>
        </w:tabs>
        <w:ind w:left="861" w:hanging="720"/>
      </w:pPr>
      <w:rPr>
        <w:rFonts w:hint="eastAsia" w:cs="Times New Roman"/>
      </w:rPr>
    </w:lvl>
    <w:lvl w:ilvl="2" w:tentative="0">
      <w:start w:val="1"/>
      <w:numFmt w:val="lowerLetter"/>
      <w:lvlText w:val="(%3)"/>
      <w:lvlJc w:val="left"/>
      <w:pPr>
        <w:tabs>
          <w:tab w:val="left" w:pos="1335"/>
        </w:tabs>
        <w:ind w:left="1335" w:hanging="495"/>
      </w:pPr>
      <w:rPr>
        <w:rFonts w:hint="eastAsia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evenAndOddHeaders w:val="1"/>
  <w:drawingGridHorizontalSpacing w:val="160"/>
  <w:drawingGridVerticalSpacing w:val="435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2MDMxMDljNzEwMDdiZjEwOWFkY2NiODQxNWM1OGIifQ=="/>
  </w:docVars>
  <w:rsids>
    <w:rsidRoot w:val="00955593"/>
    <w:rsid w:val="0001073F"/>
    <w:rsid w:val="00011F01"/>
    <w:rsid w:val="00011F68"/>
    <w:rsid w:val="000135CB"/>
    <w:rsid w:val="00015E9D"/>
    <w:rsid w:val="000203AD"/>
    <w:rsid w:val="00026F5E"/>
    <w:rsid w:val="00031187"/>
    <w:rsid w:val="00031256"/>
    <w:rsid w:val="0004713E"/>
    <w:rsid w:val="00052FD0"/>
    <w:rsid w:val="00054933"/>
    <w:rsid w:val="000574CD"/>
    <w:rsid w:val="00057F8B"/>
    <w:rsid w:val="00061BAF"/>
    <w:rsid w:val="00082B24"/>
    <w:rsid w:val="0008311C"/>
    <w:rsid w:val="00091C72"/>
    <w:rsid w:val="000A10CD"/>
    <w:rsid w:val="000D3369"/>
    <w:rsid w:val="000E494C"/>
    <w:rsid w:val="000F1071"/>
    <w:rsid w:val="0010367E"/>
    <w:rsid w:val="001178E1"/>
    <w:rsid w:val="001321E5"/>
    <w:rsid w:val="001333F9"/>
    <w:rsid w:val="00140A47"/>
    <w:rsid w:val="0016053A"/>
    <w:rsid w:val="00161EAB"/>
    <w:rsid w:val="00163597"/>
    <w:rsid w:val="00184A2E"/>
    <w:rsid w:val="00191E87"/>
    <w:rsid w:val="001A107E"/>
    <w:rsid w:val="001A12A1"/>
    <w:rsid w:val="001B2D1C"/>
    <w:rsid w:val="001C0264"/>
    <w:rsid w:val="001C3F2B"/>
    <w:rsid w:val="001D3B77"/>
    <w:rsid w:val="001D6704"/>
    <w:rsid w:val="001E279C"/>
    <w:rsid w:val="001E42E2"/>
    <w:rsid w:val="001E439C"/>
    <w:rsid w:val="001E4E27"/>
    <w:rsid w:val="001E4EA4"/>
    <w:rsid w:val="001E51F0"/>
    <w:rsid w:val="001F4E41"/>
    <w:rsid w:val="001F6735"/>
    <w:rsid w:val="001F7434"/>
    <w:rsid w:val="00200539"/>
    <w:rsid w:val="0021040F"/>
    <w:rsid w:val="00210A4E"/>
    <w:rsid w:val="00214717"/>
    <w:rsid w:val="00216E3C"/>
    <w:rsid w:val="002259F5"/>
    <w:rsid w:val="00234457"/>
    <w:rsid w:val="0023661F"/>
    <w:rsid w:val="0024266E"/>
    <w:rsid w:val="00243822"/>
    <w:rsid w:val="00245E34"/>
    <w:rsid w:val="00251518"/>
    <w:rsid w:val="002546C8"/>
    <w:rsid w:val="00274439"/>
    <w:rsid w:val="00285BDB"/>
    <w:rsid w:val="002870D1"/>
    <w:rsid w:val="00287A21"/>
    <w:rsid w:val="00293285"/>
    <w:rsid w:val="002A45A4"/>
    <w:rsid w:val="002B429E"/>
    <w:rsid w:val="002C6221"/>
    <w:rsid w:val="002C67AD"/>
    <w:rsid w:val="002C70CB"/>
    <w:rsid w:val="002D1772"/>
    <w:rsid w:val="002F2B4B"/>
    <w:rsid w:val="002F2E70"/>
    <w:rsid w:val="002F64F4"/>
    <w:rsid w:val="002F6BDF"/>
    <w:rsid w:val="00300849"/>
    <w:rsid w:val="00317A16"/>
    <w:rsid w:val="00321A9A"/>
    <w:rsid w:val="00335B58"/>
    <w:rsid w:val="00336A46"/>
    <w:rsid w:val="00342DC2"/>
    <w:rsid w:val="0035317B"/>
    <w:rsid w:val="003724DE"/>
    <w:rsid w:val="00394550"/>
    <w:rsid w:val="00396372"/>
    <w:rsid w:val="003A00E8"/>
    <w:rsid w:val="003A43CD"/>
    <w:rsid w:val="003A70E0"/>
    <w:rsid w:val="003B40F3"/>
    <w:rsid w:val="003C078C"/>
    <w:rsid w:val="003C2565"/>
    <w:rsid w:val="003C323E"/>
    <w:rsid w:val="003D47FE"/>
    <w:rsid w:val="003E39A4"/>
    <w:rsid w:val="003E6D07"/>
    <w:rsid w:val="003F154F"/>
    <w:rsid w:val="003F6FE5"/>
    <w:rsid w:val="004236DC"/>
    <w:rsid w:val="004265A2"/>
    <w:rsid w:val="00437A8C"/>
    <w:rsid w:val="00443FBA"/>
    <w:rsid w:val="004522D8"/>
    <w:rsid w:val="00452938"/>
    <w:rsid w:val="00456431"/>
    <w:rsid w:val="00465B73"/>
    <w:rsid w:val="004661AB"/>
    <w:rsid w:val="004751BE"/>
    <w:rsid w:val="00476015"/>
    <w:rsid w:val="0047644C"/>
    <w:rsid w:val="00477FED"/>
    <w:rsid w:val="00481966"/>
    <w:rsid w:val="00485216"/>
    <w:rsid w:val="0048625A"/>
    <w:rsid w:val="00492456"/>
    <w:rsid w:val="00493E49"/>
    <w:rsid w:val="00494D1E"/>
    <w:rsid w:val="00495550"/>
    <w:rsid w:val="004A501B"/>
    <w:rsid w:val="004D0474"/>
    <w:rsid w:val="004D49F2"/>
    <w:rsid w:val="004E2611"/>
    <w:rsid w:val="004E51BA"/>
    <w:rsid w:val="004F396C"/>
    <w:rsid w:val="004F7B02"/>
    <w:rsid w:val="005030E5"/>
    <w:rsid w:val="00505E88"/>
    <w:rsid w:val="005138F6"/>
    <w:rsid w:val="005234FC"/>
    <w:rsid w:val="00533B80"/>
    <w:rsid w:val="0054140A"/>
    <w:rsid w:val="005452B4"/>
    <w:rsid w:val="00552CAE"/>
    <w:rsid w:val="0055786A"/>
    <w:rsid w:val="005767E4"/>
    <w:rsid w:val="0058485C"/>
    <w:rsid w:val="0059030F"/>
    <w:rsid w:val="00594997"/>
    <w:rsid w:val="005A3E8E"/>
    <w:rsid w:val="005B3847"/>
    <w:rsid w:val="005B56F2"/>
    <w:rsid w:val="005C33CE"/>
    <w:rsid w:val="005D7663"/>
    <w:rsid w:val="005F4534"/>
    <w:rsid w:val="00607FB0"/>
    <w:rsid w:val="00610290"/>
    <w:rsid w:val="00615175"/>
    <w:rsid w:val="006208F1"/>
    <w:rsid w:val="00637189"/>
    <w:rsid w:val="00644554"/>
    <w:rsid w:val="00655622"/>
    <w:rsid w:val="006622DA"/>
    <w:rsid w:val="0066630F"/>
    <w:rsid w:val="00667D38"/>
    <w:rsid w:val="00670BA2"/>
    <w:rsid w:val="00670E0F"/>
    <w:rsid w:val="00672B87"/>
    <w:rsid w:val="0067360A"/>
    <w:rsid w:val="006814CE"/>
    <w:rsid w:val="006818D3"/>
    <w:rsid w:val="00684F6F"/>
    <w:rsid w:val="006863AE"/>
    <w:rsid w:val="00695160"/>
    <w:rsid w:val="00695548"/>
    <w:rsid w:val="006A0ACB"/>
    <w:rsid w:val="006A34D1"/>
    <w:rsid w:val="006B3EAF"/>
    <w:rsid w:val="006C67BE"/>
    <w:rsid w:val="006D242B"/>
    <w:rsid w:val="006D42A5"/>
    <w:rsid w:val="006E1229"/>
    <w:rsid w:val="006F4655"/>
    <w:rsid w:val="007132A1"/>
    <w:rsid w:val="0071591F"/>
    <w:rsid w:val="007166EF"/>
    <w:rsid w:val="00723852"/>
    <w:rsid w:val="00726E11"/>
    <w:rsid w:val="00727FE0"/>
    <w:rsid w:val="00736EF7"/>
    <w:rsid w:val="00737CCD"/>
    <w:rsid w:val="007410D3"/>
    <w:rsid w:val="00746BE1"/>
    <w:rsid w:val="007476AD"/>
    <w:rsid w:val="0075299A"/>
    <w:rsid w:val="0075485F"/>
    <w:rsid w:val="00755D7B"/>
    <w:rsid w:val="007566E9"/>
    <w:rsid w:val="0075766D"/>
    <w:rsid w:val="00765649"/>
    <w:rsid w:val="00774EE2"/>
    <w:rsid w:val="00787B79"/>
    <w:rsid w:val="00792926"/>
    <w:rsid w:val="00796DFF"/>
    <w:rsid w:val="007A11CE"/>
    <w:rsid w:val="007B07A3"/>
    <w:rsid w:val="007B5A01"/>
    <w:rsid w:val="007B704D"/>
    <w:rsid w:val="007C10ED"/>
    <w:rsid w:val="007C4C17"/>
    <w:rsid w:val="007C4F57"/>
    <w:rsid w:val="007D4DAF"/>
    <w:rsid w:val="007F2ACB"/>
    <w:rsid w:val="007F57AF"/>
    <w:rsid w:val="00805298"/>
    <w:rsid w:val="0083643A"/>
    <w:rsid w:val="00841A12"/>
    <w:rsid w:val="00843081"/>
    <w:rsid w:val="0084573C"/>
    <w:rsid w:val="00846BFD"/>
    <w:rsid w:val="00860945"/>
    <w:rsid w:val="008718FD"/>
    <w:rsid w:val="00874AA8"/>
    <w:rsid w:val="00883F22"/>
    <w:rsid w:val="00884FBD"/>
    <w:rsid w:val="008904BA"/>
    <w:rsid w:val="00893682"/>
    <w:rsid w:val="008A3DA1"/>
    <w:rsid w:val="008B3A10"/>
    <w:rsid w:val="008B404F"/>
    <w:rsid w:val="008B4079"/>
    <w:rsid w:val="008B74AF"/>
    <w:rsid w:val="008D04C3"/>
    <w:rsid w:val="008E12F8"/>
    <w:rsid w:val="00902F83"/>
    <w:rsid w:val="00907564"/>
    <w:rsid w:val="00921C75"/>
    <w:rsid w:val="00926DC3"/>
    <w:rsid w:val="00934375"/>
    <w:rsid w:val="00936C50"/>
    <w:rsid w:val="0095513F"/>
    <w:rsid w:val="00955593"/>
    <w:rsid w:val="00963815"/>
    <w:rsid w:val="009740A4"/>
    <w:rsid w:val="00982404"/>
    <w:rsid w:val="009871E3"/>
    <w:rsid w:val="009A0070"/>
    <w:rsid w:val="009A72EF"/>
    <w:rsid w:val="009C1917"/>
    <w:rsid w:val="009C4BF9"/>
    <w:rsid w:val="009C65A3"/>
    <w:rsid w:val="009C6C22"/>
    <w:rsid w:val="009D38BA"/>
    <w:rsid w:val="009D4C18"/>
    <w:rsid w:val="009D658F"/>
    <w:rsid w:val="009F2545"/>
    <w:rsid w:val="00A029B9"/>
    <w:rsid w:val="00A058F0"/>
    <w:rsid w:val="00A15661"/>
    <w:rsid w:val="00A212C2"/>
    <w:rsid w:val="00A25D0B"/>
    <w:rsid w:val="00A37F10"/>
    <w:rsid w:val="00A41930"/>
    <w:rsid w:val="00A41A9D"/>
    <w:rsid w:val="00A52CE8"/>
    <w:rsid w:val="00A55782"/>
    <w:rsid w:val="00A71B65"/>
    <w:rsid w:val="00A86547"/>
    <w:rsid w:val="00A915D4"/>
    <w:rsid w:val="00A93195"/>
    <w:rsid w:val="00AA4FBA"/>
    <w:rsid w:val="00AA58EA"/>
    <w:rsid w:val="00AA7804"/>
    <w:rsid w:val="00AB0A23"/>
    <w:rsid w:val="00AB16C0"/>
    <w:rsid w:val="00AB1C16"/>
    <w:rsid w:val="00AB5DE4"/>
    <w:rsid w:val="00AB7D6C"/>
    <w:rsid w:val="00AD355E"/>
    <w:rsid w:val="00AE5CA0"/>
    <w:rsid w:val="00AE7849"/>
    <w:rsid w:val="00AF0E5F"/>
    <w:rsid w:val="00AF1BEC"/>
    <w:rsid w:val="00AF30E9"/>
    <w:rsid w:val="00B10912"/>
    <w:rsid w:val="00B35D9C"/>
    <w:rsid w:val="00B44FC5"/>
    <w:rsid w:val="00B56EB0"/>
    <w:rsid w:val="00B70454"/>
    <w:rsid w:val="00B75D59"/>
    <w:rsid w:val="00B77B7F"/>
    <w:rsid w:val="00B80533"/>
    <w:rsid w:val="00B82126"/>
    <w:rsid w:val="00BC5FFE"/>
    <w:rsid w:val="00BD7F3C"/>
    <w:rsid w:val="00BE10B4"/>
    <w:rsid w:val="00BF54CB"/>
    <w:rsid w:val="00BF5917"/>
    <w:rsid w:val="00C1004F"/>
    <w:rsid w:val="00C111A1"/>
    <w:rsid w:val="00C12281"/>
    <w:rsid w:val="00C2667E"/>
    <w:rsid w:val="00C37522"/>
    <w:rsid w:val="00C41C9A"/>
    <w:rsid w:val="00C41EEE"/>
    <w:rsid w:val="00C64409"/>
    <w:rsid w:val="00C660E7"/>
    <w:rsid w:val="00C71E16"/>
    <w:rsid w:val="00C82D6F"/>
    <w:rsid w:val="00C831F7"/>
    <w:rsid w:val="00C93378"/>
    <w:rsid w:val="00C96A8B"/>
    <w:rsid w:val="00CB1840"/>
    <w:rsid w:val="00CD58FD"/>
    <w:rsid w:val="00CD7796"/>
    <w:rsid w:val="00CE0A6E"/>
    <w:rsid w:val="00D10105"/>
    <w:rsid w:val="00D613DB"/>
    <w:rsid w:val="00D63F7B"/>
    <w:rsid w:val="00D66A3B"/>
    <w:rsid w:val="00D748DD"/>
    <w:rsid w:val="00D74DB4"/>
    <w:rsid w:val="00D7799E"/>
    <w:rsid w:val="00D83F7B"/>
    <w:rsid w:val="00D86C01"/>
    <w:rsid w:val="00D943A2"/>
    <w:rsid w:val="00D95BFC"/>
    <w:rsid w:val="00DA1269"/>
    <w:rsid w:val="00DA63E9"/>
    <w:rsid w:val="00DB0298"/>
    <w:rsid w:val="00DB4BF5"/>
    <w:rsid w:val="00DC46B1"/>
    <w:rsid w:val="00DE0CC2"/>
    <w:rsid w:val="00DE1C37"/>
    <w:rsid w:val="00DE344C"/>
    <w:rsid w:val="00E17FE0"/>
    <w:rsid w:val="00E47D1C"/>
    <w:rsid w:val="00E67ACF"/>
    <w:rsid w:val="00E807CF"/>
    <w:rsid w:val="00E82F7C"/>
    <w:rsid w:val="00E9306F"/>
    <w:rsid w:val="00E9676B"/>
    <w:rsid w:val="00EB1A51"/>
    <w:rsid w:val="00EB35FC"/>
    <w:rsid w:val="00EB3B06"/>
    <w:rsid w:val="00EB7061"/>
    <w:rsid w:val="00EC2FC8"/>
    <w:rsid w:val="00EC7BCA"/>
    <w:rsid w:val="00ED105C"/>
    <w:rsid w:val="00ED3E20"/>
    <w:rsid w:val="00EE39F5"/>
    <w:rsid w:val="00EE4D6A"/>
    <w:rsid w:val="00F0718A"/>
    <w:rsid w:val="00F1007F"/>
    <w:rsid w:val="00F10309"/>
    <w:rsid w:val="00F10C71"/>
    <w:rsid w:val="00F2000B"/>
    <w:rsid w:val="00F21676"/>
    <w:rsid w:val="00F223D7"/>
    <w:rsid w:val="00F22421"/>
    <w:rsid w:val="00F37281"/>
    <w:rsid w:val="00F4282E"/>
    <w:rsid w:val="00F44F67"/>
    <w:rsid w:val="00F50D59"/>
    <w:rsid w:val="00F55FE6"/>
    <w:rsid w:val="00F56F3F"/>
    <w:rsid w:val="00F73F6C"/>
    <w:rsid w:val="00F772DE"/>
    <w:rsid w:val="00F9343B"/>
    <w:rsid w:val="00FA4C81"/>
    <w:rsid w:val="00FA6187"/>
    <w:rsid w:val="00FA7C5C"/>
    <w:rsid w:val="00FB3DCB"/>
    <w:rsid w:val="00FB78EC"/>
    <w:rsid w:val="00FC3F08"/>
    <w:rsid w:val="00FC6465"/>
    <w:rsid w:val="00FC739A"/>
    <w:rsid w:val="00FD75FA"/>
    <w:rsid w:val="00FE0637"/>
    <w:rsid w:val="010E01C6"/>
    <w:rsid w:val="0160084E"/>
    <w:rsid w:val="01626374"/>
    <w:rsid w:val="01A06E9D"/>
    <w:rsid w:val="02F73717"/>
    <w:rsid w:val="034E29D4"/>
    <w:rsid w:val="04081306"/>
    <w:rsid w:val="04812FB5"/>
    <w:rsid w:val="04A65428"/>
    <w:rsid w:val="056335FC"/>
    <w:rsid w:val="056E321B"/>
    <w:rsid w:val="06190FCC"/>
    <w:rsid w:val="06480DB9"/>
    <w:rsid w:val="06936FD0"/>
    <w:rsid w:val="06B06424"/>
    <w:rsid w:val="06EF0B8A"/>
    <w:rsid w:val="079A613C"/>
    <w:rsid w:val="07C66977"/>
    <w:rsid w:val="08394256"/>
    <w:rsid w:val="08725D3B"/>
    <w:rsid w:val="08BA6A96"/>
    <w:rsid w:val="08DA0EE6"/>
    <w:rsid w:val="091F0FEF"/>
    <w:rsid w:val="093E0DE4"/>
    <w:rsid w:val="09622A5C"/>
    <w:rsid w:val="0A5442E9"/>
    <w:rsid w:val="0A7E1D45"/>
    <w:rsid w:val="0A8C4462"/>
    <w:rsid w:val="0ABD461B"/>
    <w:rsid w:val="0C41302A"/>
    <w:rsid w:val="0C684A5B"/>
    <w:rsid w:val="0C92410F"/>
    <w:rsid w:val="0D026C5D"/>
    <w:rsid w:val="0D42677B"/>
    <w:rsid w:val="0D7C07BE"/>
    <w:rsid w:val="0D802B3E"/>
    <w:rsid w:val="0E3D1309"/>
    <w:rsid w:val="0E63372C"/>
    <w:rsid w:val="0E8D2557"/>
    <w:rsid w:val="0ED169F8"/>
    <w:rsid w:val="0FB654A3"/>
    <w:rsid w:val="10FD1C16"/>
    <w:rsid w:val="117B3D90"/>
    <w:rsid w:val="12103BCB"/>
    <w:rsid w:val="130A686C"/>
    <w:rsid w:val="130B7EEE"/>
    <w:rsid w:val="13D6674E"/>
    <w:rsid w:val="13F56BD4"/>
    <w:rsid w:val="15CE11B1"/>
    <w:rsid w:val="16465C3B"/>
    <w:rsid w:val="16C77F30"/>
    <w:rsid w:val="1807337A"/>
    <w:rsid w:val="18631102"/>
    <w:rsid w:val="18E86222"/>
    <w:rsid w:val="19DE2475"/>
    <w:rsid w:val="19ED7A9D"/>
    <w:rsid w:val="1A13791C"/>
    <w:rsid w:val="1A8567D8"/>
    <w:rsid w:val="1AD02149"/>
    <w:rsid w:val="1B300E3A"/>
    <w:rsid w:val="1BA01799"/>
    <w:rsid w:val="1D525097"/>
    <w:rsid w:val="1E2307E2"/>
    <w:rsid w:val="1E335185"/>
    <w:rsid w:val="1F7F7C9A"/>
    <w:rsid w:val="1FD46237"/>
    <w:rsid w:val="1FD51355"/>
    <w:rsid w:val="1FEF3071"/>
    <w:rsid w:val="20753021"/>
    <w:rsid w:val="21582E98"/>
    <w:rsid w:val="21E55263"/>
    <w:rsid w:val="235D01E2"/>
    <w:rsid w:val="238735C1"/>
    <w:rsid w:val="23FB545C"/>
    <w:rsid w:val="24B86128"/>
    <w:rsid w:val="250E67D7"/>
    <w:rsid w:val="253B28B5"/>
    <w:rsid w:val="2555743C"/>
    <w:rsid w:val="262D044F"/>
    <w:rsid w:val="268564DD"/>
    <w:rsid w:val="27137901"/>
    <w:rsid w:val="2742617D"/>
    <w:rsid w:val="27486AF4"/>
    <w:rsid w:val="274C0DA9"/>
    <w:rsid w:val="27B5694E"/>
    <w:rsid w:val="28702875"/>
    <w:rsid w:val="292A511A"/>
    <w:rsid w:val="29AB625B"/>
    <w:rsid w:val="2A88034A"/>
    <w:rsid w:val="2AD734AE"/>
    <w:rsid w:val="2B5369EE"/>
    <w:rsid w:val="2C3617AF"/>
    <w:rsid w:val="2CDF2B1B"/>
    <w:rsid w:val="2D432D48"/>
    <w:rsid w:val="2D880661"/>
    <w:rsid w:val="2DB3259B"/>
    <w:rsid w:val="2E1168A9"/>
    <w:rsid w:val="2E141EF5"/>
    <w:rsid w:val="2E3031D3"/>
    <w:rsid w:val="2E352597"/>
    <w:rsid w:val="2EC45613"/>
    <w:rsid w:val="2EFE24C6"/>
    <w:rsid w:val="2FA572A9"/>
    <w:rsid w:val="2FCD4992"/>
    <w:rsid w:val="2FF71BA8"/>
    <w:rsid w:val="308E4D7E"/>
    <w:rsid w:val="30E67B79"/>
    <w:rsid w:val="321D7A74"/>
    <w:rsid w:val="32C739DA"/>
    <w:rsid w:val="32E11C6E"/>
    <w:rsid w:val="33233164"/>
    <w:rsid w:val="336E3E55"/>
    <w:rsid w:val="33AD21D6"/>
    <w:rsid w:val="342A2472"/>
    <w:rsid w:val="34B306BA"/>
    <w:rsid w:val="351D7CCB"/>
    <w:rsid w:val="35521C81"/>
    <w:rsid w:val="36D04484"/>
    <w:rsid w:val="36DE1778"/>
    <w:rsid w:val="371872DD"/>
    <w:rsid w:val="37C706BF"/>
    <w:rsid w:val="37FB65FF"/>
    <w:rsid w:val="3851621F"/>
    <w:rsid w:val="38A94136"/>
    <w:rsid w:val="391F631E"/>
    <w:rsid w:val="397D578F"/>
    <w:rsid w:val="3A4A73CA"/>
    <w:rsid w:val="3B936EF3"/>
    <w:rsid w:val="3C2D39CC"/>
    <w:rsid w:val="3D1A30FB"/>
    <w:rsid w:val="3E752056"/>
    <w:rsid w:val="3E7D20FA"/>
    <w:rsid w:val="3F214472"/>
    <w:rsid w:val="40650C61"/>
    <w:rsid w:val="409C0254"/>
    <w:rsid w:val="40AE11B7"/>
    <w:rsid w:val="410D4CAE"/>
    <w:rsid w:val="42BF647C"/>
    <w:rsid w:val="437C7BF7"/>
    <w:rsid w:val="4384245A"/>
    <w:rsid w:val="43A01E09"/>
    <w:rsid w:val="43B9736F"/>
    <w:rsid w:val="44044A8E"/>
    <w:rsid w:val="442F13DF"/>
    <w:rsid w:val="44A4522B"/>
    <w:rsid w:val="45386D89"/>
    <w:rsid w:val="455E4FE0"/>
    <w:rsid w:val="45DB181E"/>
    <w:rsid w:val="469D3A1B"/>
    <w:rsid w:val="46FF153C"/>
    <w:rsid w:val="47B440D5"/>
    <w:rsid w:val="482F2BF1"/>
    <w:rsid w:val="49C20D29"/>
    <w:rsid w:val="4B085D6D"/>
    <w:rsid w:val="4BA353E1"/>
    <w:rsid w:val="4C7B0630"/>
    <w:rsid w:val="4D0B06DD"/>
    <w:rsid w:val="4D0E24D9"/>
    <w:rsid w:val="4D8C0D03"/>
    <w:rsid w:val="4D973AEA"/>
    <w:rsid w:val="4E257ADB"/>
    <w:rsid w:val="4EA54D1F"/>
    <w:rsid w:val="4F675ED1"/>
    <w:rsid w:val="4FA669F9"/>
    <w:rsid w:val="50C62304"/>
    <w:rsid w:val="51097B7C"/>
    <w:rsid w:val="51114939"/>
    <w:rsid w:val="517B3EB5"/>
    <w:rsid w:val="518C1C1F"/>
    <w:rsid w:val="518D2CBF"/>
    <w:rsid w:val="51CE0489"/>
    <w:rsid w:val="537A0DDD"/>
    <w:rsid w:val="53AB4C26"/>
    <w:rsid w:val="543A0058"/>
    <w:rsid w:val="54B576DE"/>
    <w:rsid w:val="55093B2C"/>
    <w:rsid w:val="555E38D2"/>
    <w:rsid w:val="556E0847"/>
    <w:rsid w:val="557813B2"/>
    <w:rsid w:val="566E223B"/>
    <w:rsid w:val="56BC2FA6"/>
    <w:rsid w:val="58A117E4"/>
    <w:rsid w:val="592452B9"/>
    <w:rsid w:val="599C0E6D"/>
    <w:rsid w:val="5A4532B2"/>
    <w:rsid w:val="5AD678AC"/>
    <w:rsid w:val="5ADE798F"/>
    <w:rsid w:val="5B2B0491"/>
    <w:rsid w:val="5C273062"/>
    <w:rsid w:val="5CDF179C"/>
    <w:rsid w:val="5CF52A39"/>
    <w:rsid w:val="5D673B36"/>
    <w:rsid w:val="5D7E7207"/>
    <w:rsid w:val="5D942703"/>
    <w:rsid w:val="5EC91FC1"/>
    <w:rsid w:val="5EE63F0F"/>
    <w:rsid w:val="5F3A53B0"/>
    <w:rsid w:val="60215F3D"/>
    <w:rsid w:val="603646D3"/>
    <w:rsid w:val="60B37FAE"/>
    <w:rsid w:val="60E705B0"/>
    <w:rsid w:val="613F7A53"/>
    <w:rsid w:val="62261C1B"/>
    <w:rsid w:val="62562501"/>
    <w:rsid w:val="62842E75"/>
    <w:rsid w:val="62B47227"/>
    <w:rsid w:val="63025BD7"/>
    <w:rsid w:val="630A5099"/>
    <w:rsid w:val="633953C9"/>
    <w:rsid w:val="634C56B2"/>
    <w:rsid w:val="638256A2"/>
    <w:rsid w:val="64065861"/>
    <w:rsid w:val="641421C4"/>
    <w:rsid w:val="64E35BA2"/>
    <w:rsid w:val="65010D51"/>
    <w:rsid w:val="65167D25"/>
    <w:rsid w:val="6566243E"/>
    <w:rsid w:val="65F02D1A"/>
    <w:rsid w:val="67B15B4D"/>
    <w:rsid w:val="67B26BDB"/>
    <w:rsid w:val="68996CA3"/>
    <w:rsid w:val="68D777CC"/>
    <w:rsid w:val="68E30470"/>
    <w:rsid w:val="68E41346"/>
    <w:rsid w:val="696F3EA8"/>
    <w:rsid w:val="6A050368"/>
    <w:rsid w:val="6AB42DA7"/>
    <w:rsid w:val="6B4F4545"/>
    <w:rsid w:val="6BA603CB"/>
    <w:rsid w:val="6C3B7D3A"/>
    <w:rsid w:val="6C427652"/>
    <w:rsid w:val="6C9C6D62"/>
    <w:rsid w:val="6CE93F71"/>
    <w:rsid w:val="6CED3A62"/>
    <w:rsid w:val="6D437B25"/>
    <w:rsid w:val="6D57712D"/>
    <w:rsid w:val="6DDA2238"/>
    <w:rsid w:val="6DEC1F6B"/>
    <w:rsid w:val="6ED76777"/>
    <w:rsid w:val="6FB54795"/>
    <w:rsid w:val="6FCC3E02"/>
    <w:rsid w:val="72DA43BC"/>
    <w:rsid w:val="73450383"/>
    <w:rsid w:val="73825015"/>
    <w:rsid w:val="740268B1"/>
    <w:rsid w:val="745D01AA"/>
    <w:rsid w:val="74793E1C"/>
    <w:rsid w:val="74C1231A"/>
    <w:rsid w:val="74E96894"/>
    <w:rsid w:val="75772547"/>
    <w:rsid w:val="77291B3A"/>
    <w:rsid w:val="77EB3293"/>
    <w:rsid w:val="78F87A16"/>
    <w:rsid w:val="79960FDD"/>
    <w:rsid w:val="79A25BD4"/>
    <w:rsid w:val="79C93160"/>
    <w:rsid w:val="79CE4C1B"/>
    <w:rsid w:val="79DA62E3"/>
    <w:rsid w:val="7ADA7094"/>
    <w:rsid w:val="7C0466D2"/>
    <w:rsid w:val="7CB84397"/>
    <w:rsid w:val="7CFE1373"/>
    <w:rsid w:val="7DBE2F72"/>
    <w:rsid w:val="7E44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uiPriority="99" w:name="Note Heading"/>
    <w:lsdException w:qFormat="1" w:unhideWhenUsed="0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4">
    <w:name w:val="heading 1"/>
    <w:basedOn w:val="1"/>
    <w:next w:val="1"/>
    <w:link w:val="21"/>
    <w:qFormat/>
    <w:uiPriority w:val="9"/>
    <w:pPr>
      <w:keepNext/>
      <w:keepLines/>
      <w:outlineLvl w:val="0"/>
    </w:pPr>
    <w:rPr>
      <w:rFonts w:eastAsia="黑体"/>
      <w:bCs/>
      <w:kern w:val="44"/>
      <w:szCs w:val="44"/>
    </w:rPr>
  </w:style>
  <w:style w:type="paragraph" w:styleId="5">
    <w:name w:val="heading 2"/>
    <w:basedOn w:val="1"/>
    <w:next w:val="1"/>
    <w:link w:val="22"/>
    <w:unhideWhenUsed/>
    <w:qFormat/>
    <w:uiPriority w:val="9"/>
    <w:pPr>
      <w:keepNext/>
      <w:keepLines/>
      <w:outlineLvl w:val="1"/>
    </w:pPr>
    <w:rPr>
      <w:rFonts w:eastAsia="楷体_GB2312" w:cstheme="majorBidi"/>
      <w:bCs/>
      <w:szCs w:val="32"/>
    </w:rPr>
  </w:style>
  <w:style w:type="paragraph" w:styleId="6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tLeast"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firstLine="420"/>
    </w:pPr>
    <w:rPr>
      <w:szCs w:val="20"/>
    </w:rPr>
  </w:style>
  <w:style w:type="paragraph" w:styleId="3">
    <w:name w:val="Body Text Indent"/>
    <w:basedOn w:val="1"/>
    <w:next w:val="1"/>
    <w:qFormat/>
    <w:uiPriority w:val="99"/>
    <w:pPr>
      <w:spacing w:after="120"/>
      <w:ind w:left="420" w:leftChars="200"/>
    </w:pPr>
  </w:style>
  <w:style w:type="paragraph" w:styleId="7">
    <w:name w:val="Body Text"/>
    <w:basedOn w:val="1"/>
    <w:next w:val="8"/>
    <w:qFormat/>
    <w:uiPriority w:val="99"/>
    <w:pPr>
      <w:spacing w:after="120"/>
    </w:pPr>
  </w:style>
  <w:style w:type="paragraph" w:styleId="8">
    <w:name w:val="Body Text 2"/>
    <w:basedOn w:val="1"/>
    <w:qFormat/>
    <w:uiPriority w:val="99"/>
    <w:pPr>
      <w:widowControl/>
      <w:numPr>
        <w:ilvl w:val="0"/>
        <w:numId w:val="1"/>
      </w:numPr>
      <w:spacing w:beforeLines="50" w:line="336" w:lineRule="auto"/>
    </w:pPr>
    <w:rPr>
      <w:rFonts w:eastAsia="黑体"/>
      <w:szCs w:val="20"/>
      <w:lang w:val="en-GB"/>
    </w:rPr>
  </w:style>
  <w:style w:type="paragraph" w:styleId="9">
    <w:name w:val="Balloon Text"/>
    <w:basedOn w:val="1"/>
    <w:link w:val="3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tabs>
        <w:tab w:val="right" w:leader="dot" w:pos="8296"/>
      </w:tabs>
      <w:ind w:firstLine="0" w:firstLineChars="0"/>
    </w:pPr>
    <w:rPr>
      <w:rFonts w:eastAsia="黑体"/>
    </w:rPr>
  </w:style>
  <w:style w:type="paragraph" w:styleId="13">
    <w:name w:val="Subtitle"/>
    <w:basedOn w:val="1"/>
    <w:next w:val="1"/>
    <w:link w:val="24"/>
    <w:qFormat/>
    <w:uiPriority w:val="11"/>
    <w:pPr>
      <w:ind w:firstLine="0" w:firstLineChars="0"/>
      <w:jc w:val="center"/>
      <w:outlineLvl w:val="1"/>
    </w:pPr>
    <w:rPr>
      <w:rFonts w:cstheme="majorBidi"/>
      <w:bCs/>
      <w:kern w:val="28"/>
      <w:sz w:val="28"/>
      <w:szCs w:val="32"/>
    </w:rPr>
  </w:style>
  <w:style w:type="paragraph" w:styleId="14">
    <w:name w:val="toc 2"/>
    <w:basedOn w:val="1"/>
    <w:next w:val="1"/>
    <w:unhideWhenUsed/>
    <w:qFormat/>
    <w:uiPriority w:val="39"/>
    <w:pPr>
      <w:ind w:left="200" w:leftChars="200" w:firstLine="0" w:firstLineChars="0"/>
    </w:pPr>
  </w:style>
  <w:style w:type="paragraph" w:styleId="15">
    <w:name w:val="Title"/>
    <w:basedOn w:val="1"/>
    <w:next w:val="1"/>
    <w:link w:val="23"/>
    <w:qFormat/>
    <w:uiPriority w:val="10"/>
    <w:pPr>
      <w:outlineLvl w:val="2"/>
    </w:pPr>
    <w:rPr>
      <w:rFonts w:cstheme="majorBidi"/>
      <w:bCs/>
      <w:szCs w:val="32"/>
    </w:rPr>
  </w:style>
  <w:style w:type="paragraph" w:styleId="16">
    <w:name w:val="Body Text First Indent"/>
    <w:basedOn w:val="7"/>
    <w:next w:val="2"/>
    <w:qFormat/>
    <w:uiPriority w:val="99"/>
    <w:pPr>
      <w:ind w:firstLine="420" w:firstLineChars="100"/>
    </w:p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字符"/>
    <w:basedOn w:val="19"/>
    <w:link w:val="4"/>
    <w:qFormat/>
    <w:uiPriority w:val="9"/>
    <w:rPr>
      <w:rFonts w:ascii="Times New Roman" w:hAnsi="Times New Roman" w:eastAsia="黑体"/>
      <w:bCs/>
      <w:kern w:val="44"/>
      <w:sz w:val="32"/>
      <w:szCs w:val="44"/>
    </w:rPr>
  </w:style>
  <w:style w:type="character" w:customStyle="1" w:styleId="22">
    <w:name w:val="标题 2 字符"/>
    <w:basedOn w:val="19"/>
    <w:link w:val="5"/>
    <w:qFormat/>
    <w:uiPriority w:val="9"/>
    <w:rPr>
      <w:rFonts w:ascii="Times New Roman" w:hAnsi="Times New Roman" w:eastAsia="楷体_GB2312" w:cstheme="majorBidi"/>
      <w:bCs/>
      <w:sz w:val="32"/>
      <w:szCs w:val="32"/>
    </w:rPr>
  </w:style>
  <w:style w:type="character" w:customStyle="1" w:styleId="23">
    <w:name w:val="标题 字符"/>
    <w:basedOn w:val="19"/>
    <w:link w:val="15"/>
    <w:qFormat/>
    <w:uiPriority w:val="10"/>
    <w:rPr>
      <w:rFonts w:ascii="Times New Roman" w:hAnsi="Times New Roman" w:eastAsia="仿宋_GB2312" w:cstheme="majorBidi"/>
      <w:bCs/>
      <w:sz w:val="32"/>
      <w:szCs w:val="32"/>
    </w:rPr>
  </w:style>
  <w:style w:type="character" w:customStyle="1" w:styleId="24">
    <w:name w:val="副标题 字符"/>
    <w:basedOn w:val="19"/>
    <w:link w:val="13"/>
    <w:qFormat/>
    <w:uiPriority w:val="11"/>
    <w:rPr>
      <w:rFonts w:ascii="Times New Roman" w:hAnsi="Times New Roman" w:eastAsia="仿宋_GB2312" w:cstheme="majorBidi"/>
      <w:bCs/>
      <w:kern w:val="28"/>
      <w:sz w:val="28"/>
      <w:szCs w:val="32"/>
    </w:rPr>
  </w:style>
  <w:style w:type="character" w:customStyle="1" w:styleId="25">
    <w:name w:val="页眉 字符"/>
    <w:basedOn w:val="19"/>
    <w:link w:val="11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6">
    <w:name w:val="页脚 字符"/>
    <w:basedOn w:val="19"/>
    <w:link w:val="10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7">
    <w:name w:val="标题 3 字符"/>
    <w:basedOn w:val="19"/>
    <w:link w:val="6"/>
    <w:semiHidden/>
    <w:qFormat/>
    <w:uiPriority w:val="9"/>
    <w:rPr>
      <w:rFonts w:ascii="Times New Roman" w:hAnsi="Times New Roman" w:eastAsia="仿宋_GB2312"/>
      <w:b/>
      <w:bCs/>
      <w:sz w:val="32"/>
      <w:szCs w:val="32"/>
    </w:rPr>
  </w:style>
  <w:style w:type="table" w:customStyle="1" w:styleId="28">
    <w:name w:val="网格型1"/>
    <w:basedOn w:val="17"/>
    <w:qFormat/>
    <w:uiPriority w:val="39"/>
    <w:rPr>
      <w:rFonts w:ascii="Calibri" w:hAnsi="Calibri" w:eastAsia="宋体" w:cs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9">
    <w:name w:val="修订1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character" w:customStyle="1" w:styleId="30">
    <w:name w:val="批注框文本 字符"/>
    <w:basedOn w:val="19"/>
    <w:link w:val="9"/>
    <w:semiHidden/>
    <w:qFormat/>
    <w:uiPriority w:val="99"/>
    <w:rPr>
      <w:rFonts w:ascii="Times New Roman" w:hAnsi="Times New Roman" w:eastAsia="仿宋_GB2312"/>
      <w:sz w:val="18"/>
      <w:szCs w:val="18"/>
    </w:rPr>
  </w:style>
  <w:style w:type="table" w:customStyle="1" w:styleId="31">
    <w:name w:val="网格型2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">
    <w:name w:val="网格型3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3">
    <w:name w:val="修订2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4">
    <w:name w:val="修订3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5">
    <w:name w:val="修订4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8F93A-5558-4348-BCDE-A0EB8278DC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Pe8.net</Company>
  <Pages>56</Pages>
  <Words>21368</Words>
  <Characters>21828</Characters>
  <Lines>194</Lines>
  <Paragraphs>54</Paragraphs>
  <TotalTime>114</TotalTime>
  <ScaleCrop>false</ScaleCrop>
  <LinksUpToDate>false</LinksUpToDate>
  <CharactersWithSpaces>22230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2022-06-27T06:55:00Z</dcterms:created>
  <dc:creator>Administrator</dc:creator>
  <cp:lastModifiedBy>崔斌</cp:lastModifiedBy>
  <cp:lastPrinted>2023-02-03T03:03:00Z</cp:lastPrinted>
  <dcterms:modified xsi:type="dcterms:W3CDTF">2023-10-13T06:53:22Z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A2C5A31FC8EF4E27B6DC9B2EE6F93B92_13</vt:lpwstr>
  </property>
  <property fmtid="{D5CDD505-2E9C-101B-9397-08002B2CF9AE}" pid="4" name="commondata">
    <vt:lpwstr>eyJoZGlkIjoiM2ZiMzQyN2ZmNWM1YmQ4NjA4ZWUxODc2MGU2M2Q3NDEifQ==</vt:lpwstr>
  </property>
</Properties>
</file>