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三门峡市陕州区妇幼保健计划生育服务中心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三门峡市陕州区妇幼保健计划生育服务中心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三门峡市陕州区妇幼保健计划生育服务中心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三门峡市陕州区妇幼保健计划生育服务中心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三门峡市陕州区妇幼保健计划生育服务中心部门（单位）概况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一、三门峡市陕州区妇幼保健计划生育服务中心部门（单位）主要职责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根据《三门峡市陕州区机构编制委员会关于（三陕编〔2018〕13号）》，三门峡市陕州区妇幼保健计划生育服务中心主要职责是：</w:t>
        <w:br/>
        <w:t xml:space="preserve">    1、为辖区内妇女儿童提供婚前保健、围产保健、妇女保健、儿童保健等妇幼保健服务和妇女儿童常见病防治、助产技术服务等。</w:t>
        <w:br/>
        <w:t xml:space="preserve">    2、承担计划生育宣传教育、技术服务、优生指导、药具发放、信息咨询、随访服务、生殖保健、人员培训等任务。</w:t>
        <w:br/>
        <w:t xml:space="preserve">   3、开展孕前优生健康检查和出生缺陷综合防治服务等工作。</w:t>
        <w:br/>
        <w:t xml:space="preserve">   4、受区卫生计生委委托承担辖区妇女保健与计划生育的业务管理、培训和技术支持工作。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三门峡市陕州区妇幼保健计划生育服务中心内设机构 1个,包括：综合办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三、三门峡市陕州区妇幼保健计划生育服务中心预算单位构成情况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三门峡市陕州区妇幼保健计划生育服务中心为三门峡市陕州区卫生健康委员会二级机构，规格相当于正股级，部门预算为单位本级预算。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三门峡市陕州区妇幼保健计划生育服务中心2024年部门（单位）预算情况说明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减少90.29万元，下降33.57%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一是人员工资、月目标考核奖、物业补贴及通讯补贴等津贴改革、二是增加退休人员</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减少90.29万元，下降33.57%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一是人员工资、月目标考核奖、物业补贴及通讯补贴等津贴改革、二是增加退休人员</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一般公共预算178.64万元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基本支出178.64万元，占100.00%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减少90.29万元，下降33.57%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一是人员工资、月目标考核奖、物业补贴及通讯补贴等津贴改革、二是增加退休人员</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无国有资本经营预算收支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基本支出178.64万元，占100.00%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社会保障和就业支出45.35万元，占25.39%；卫生健康支出121.11万元，占67.80%；住房保障支出12.18万元，占6.82%</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174.53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97.70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4.11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2.30</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目前没有需要出国（境）的业务</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未购入公务用车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无机构运行经费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178.64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174.53</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4.11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三门峡市陕州区妇幼保健计划生育服务中心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178.64</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178.64</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45.35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121.11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12.18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178.64</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178.64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178.64</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178.64</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178.64</w:t>
            </w:r>
          </w:p>
        </w:tc>
        <w:tc>
          <w:tcPr>
            <w:tcW w:w="660" w:type="dxa"/>
            <w:tcBorders/>
            <w:vAlign w:val="center"/>
          </w:tcPr>
          <w:p>
            <w:pPr>
              <w:jc w:val="right"/>
            </w:pPr>
            <w:r>
              <w:rPr>
                <w:rFonts w:ascii="宋体" w:eastAsia="宋体" w:hAnsi="宋体" w:cs="宋体"/>
                <w:b w:val="0"/>
                <w:i w:val="0"/>
                <w:color w:val="000000"/>
                <w:sz w:val="8"/>
              </w:rPr>
              <w:t xml:space="preserve">178.64</w:t>
            </w:r>
          </w:p>
        </w:tc>
        <w:tc>
          <w:tcPr>
            <w:tcW w:w="600" w:type="dxa"/>
            <w:tcBorders/>
            <w:vAlign w:val="center"/>
          </w:tcPr>
          <w:p>
            <w:pPr>
              <w:jc w:val="right"/>
            </w:pPr>
            <w:r>
              <w:rPr>
                <w:rFonts w:ascii="宋体" w:eastAsia="宋体" w:hAnsi="宋体" w:cs="宋体"/>
                <w:b w:val="0"/>
                <w:i w:val="0"/>
                <w:color w:val="000000"/>
                <w:sz w:val="8"/>
              </w:rPr>
              <w:t xml:space="preserve">178.64</w:t>
            </w:r>
          </w:p>
        </w:tc>
        <w:tc>
          <w:tcPr>
            <w:tcW w:w="720" w:type="dxa"/>
            <w:tcBorders/>
            <w:vAlign w:val="center"/>
          </w:tcPr>
          <w:p>
            <w:pPr>
              <w:jc w:val="right"/>
            </w:pPr>
            <w:r>
              <w:rPr>
                <w:rFonts w:ascii="宋体" w:eastAsia="宋体" w:hAnsi="宋体" w:cs="宋体"/>
                <w:b w:val="0"/>
                <w:i w:val="0"/>
                <w:color w:val="000000"/>
                <w:sz w:val="8"/>
              </w:rPr>
              <w:t xml:space="preserve">178.64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401029</w:t>
            </w:r>
          </w:p>
        </w:tc>
        <w:tc>
          <w:tcPr>
            <w:tcW w:w="1540" w:type="dxa"/>
            <w:tcBorders/>
            <w:vAlign w:val="center"/>
          </w:tcPr>
          <w:p>
            <w:pPr>
              <w:jc w:val="left"/>
            </w:pPr>
            <w:r>
              <w:rPr>
                <w:rFonts w:ascii="宋体" w:eastAsia="宋体" w:hAnsi="宋体" w:cs="宋体"/>
                <w:b w:val="0"/>
                <w:i w:val="0"/>
                <w:color w:val="000000"/>
                <w:sz w:val="8"/>
              </w:rPr>
              <w:t xml:space="preserve">三门峡市陕州区妇幼保健计划生育服务中心</w:t>
            </w:r>
          </w:p>
        </w:tc>
        <w:tc>
          <w:tcPr>
            <w:tcW w:w="660" w:type="dxa"/>
            <w:tcBorders/>
            <w:vAlign w:val="center"/>
          </w:tcPr>
          <w:p>
            <w:pPr>
              <w:jc w:val="right"/>
            </w:pPr>
            <w:r>
              <w:rPr>
                <w:rFonts w:ascii="宋体" w:eastAsia="宋体" w:hAnsi="宋体" w:cs="宋体"/>
                <w:b w:val="0"/>
                <w:i w:val="0"/>
                <w:color w:val="000000"/>
                <w:sz w:val="8"/>
              </w:rPr>
              <w:t xml:space="preserve">178.64</w:t>
            </w:r>
          </w:p>
        </w:tc>
        <w:tc>
          <w:tcPr>
            <w:tcW w:w="660" w:type="dxa"/>
            <w:tcBorders/>
            <w:vAlign w:val="center"/>
          </w:tcPr>
          <w:p>
            <w:pPr>
              <w:jc w:val="right"/>
            </w:pPr>
            <w:r>
              <w:rPr>
                <w:rFonts w:ascii="宋体" w:eastAsia="宋体" w:hAnsi="宋体" w:cs="宋体"/>
                <w:b w:val="0"/>
                <w:i w:val="0"/>
                <w:color w:val="000000"/>
                <w:sz w:val="8"/>
              </w:rPr>
              <w:t xml:space="preserve">178.64</w:t>
            </w:r>
          </w:p>
        </w:tc>
        <w:tc>
          <w:tcPr>
            <w:tcW w:w="600" w:type="dxa"/>
            <w:tcBorders/>
            <w:vAlign w:val="center"/>
          </w:tcPr>
          <w:p>
            <w:pPr>
              <w:jc w:val="right"/>
            </w:pPr>
            <w:r>
              <w:rPr>
                <w:rFonts w:ascii="宋体" w:eastAsia="宋体" w:hAnsi="宋体" w:cs="宋体"/>
                <w:b w:val="0"/>
                <w:i w:val="0"/>
                <w:color w:val="000000"/>
                <w:sz w:val="8"/>
              </w:rPr>
              <w:t xml:space="preserve">178.64</w:t>
            </w:r>
          </w:p>
        </w:tc>
        <w:tc>
          <w:tcPr>
            <w:tcW w:w="720" w:type="dxa"/>
            <w:tcBorders/>
            <w:vAlign w:val="center"/>
          </w:tcPr>
          <w:p>
            <w:pPr>
              <w:jc w:val="right"/>
            </w:pPr>
            <w:r>
              <w:rPr>
                <w:rFonts w:ascii="宋体" w:eastAsia="宋体" w:hAnsi="宋体" w:cs="宋体"/>
                <w:b w:val="0"/>
                <w:i w:val="0"/>
                <w:color w:val="000000"/>
                <w:sz w:val="8"/>
              </w:rPr>
              <w:t xml:space="preserve">178.64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178.64</w:t>
            </w:r>
          </w:p>
        </w:tc>
        <w:tc>
          <w:tcPr>
            <w:tcW w:w="1060" w:type="dxa"/>
            <w:tcBorders/>
            <w:vAlign w:val="center"/>
          </w:tcPr>
          <w:p>
            <w:pPr>
              <w:jc w:val="right"/>
            </w:pPr>
            <w:r>
              <w:rPr>
                <w:rFonts w:ascii="宋体" w:eastAsia="宋体" w:hAnsi="宋体" w:cs="宋体"/>
                <w:b w:val="0"/>
                <w:i w:val="0"/>
                <w:color w:val="000000"/>
                <w:sz w:val="13"/>
              </w:rPr>
              <w:t xml:space="preserve">178.64</w:t>
            </w:r>
          </w:p>
        </w:tc>
        <w:tc>
          <w:tcPr>
            <w:tcW w:w="1140" w:type="dxa"/>
            <w:tcBorders/>
            <w:vAlign w:val="center"/>
          </w:tcPr>
          <w:p>
            <w:pPr>
              <w:jc w:val="right"/>
            </w:pPr>
            <w:r>
              <w:rPr>
                <w:rFonts w:ascii="宋体" w:eastAsia="宋体" w:hAnsi="宋体" w:cs="宋体"/>
                <w:b w:val="0"/>
                <w:i w:val="0"/>
                <w:color w:val="000000"/>
                <w:sz w:val="13"/>
              </w:rPr>
              <w:t xml:space="preserve">172.00</w:t>
            </w:r>
          </w:p>
        </w:tc>
        <w:tc>
          <w:tcPr>
            <w:tcW w:w="1140" w:type="dxa"/>
            <w:tcBorders/>
            <w:vAlign w:val="center"/>
          </w:tcPr>
          <w:p>
            <w:pPr>
              <w:jc w:val="right"/>
            </w:pPr>
            <w:r>
              <w:rPr>
                <w:rFonts w:ascii="宋体" w:eastAsia="宋体" w:hAnsi="宋体" w:cs="宋体"/>
                <w:b w:val="0"/>
                <w:i w:val="0"/>
                <w:color w:val="000000"/>
                <w:sz w:val="13"/>
              </w:rPr>
              <w:t xml:space="preserve">2.53</w:t>
            </w:r>
          </w:p>
        </w:tc>
        <w:tc>
          <w:tcPr>
            <w:tcW w:w="1140" w:type="dxa"/>
            <w:tcBorders/>
            <w:vAlign w:val="center"/>
          </w:tcPr>
          <w:p>
            <w:pPr>
              <w:jc w:val="right"/>
            </w:pPr>
            <w:r>
              <w:rPr>
                <w:rFonts w:ascii="宋体" w:eastAsia="宋体" w:hAnsi="宋体" w:cs="宋体"/>
                <w:b w:val="0"/>
                <w:i w:val="0"/>
                <w:color w:val="000000"/>
                <w:sz w:val="13"/>
              </w:rPr>
              <w:t xml:space="preserve">4.11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401029</w:t>
            </w:r>
          </w:p>
        </w:tc>
        <w:tc>
          <w:tcPr>
            <w:tcW w:w="1720" w:type="dxa"/>
            <w:tcBorders/>
            <w:vAlign w:val="center"/>
          </w:tcPr>
          <w:p>
            <w:pPr>
              <w:jc w:val="left"/>
            </w:pPr>
            <w:r>
              <w:rPr>
                <w:rFonts w:ascii="宋体" w:eastAsia="宋体" w:hAnsi="宋体" w:cs="宋体"/>
                <w:b w:val="0"/>
                <w:i w:val="0"/>
                <w:color w:val="000000"/>
                <w:sz w:val="13"/>
              </w:rPr>
              <w:t xml:space="preserve">三门峡市陕州区妇幼保健计划生育服务中心</w:t>
            </w:r>
          </w:p>
        </w:tc>
        <w:tc>
          <w:tcPr>
            <w:tcW w:w="1060" w:type="dxa"/>
            <w:tcBorders/>
            <w:vAlign w:val="center"/>
          </w:tcPr>
          <w:p>
            <w:pPr>
              <w:jc w:val="right"/>
            </w:pPr>
            <w:r>
              <w:rPr>
                <w:rFonts w:ascii="宋体" w:eastAsia="宋体" w:hAnsi="宋体" w:cs="宋体"/>
                <w:b w:val="0"/>
                <w:i w:val="0"/>
                <w:color w:val="000000"/>
                <w:sz w:val="13"/>
              </w:rPr>
              <w:t xml:space="preserve">178.64</w:t>
            </w:r>
          </w:p>
        </w:tc>
        <w:tc>
          <w:tcPr>
            <w:tcW w:w="1060" w:type="dxa"/>
            <w:tcBorders/>
            <w:vAlign w:val="center"/>
          </w:tcPr>
          <w:p>
            <w:pPr>
              <w:jc w:val="right"/>
            </w:pPr>
            <w:r>
              <w:rPr>
                <w:rFonts w:ascii="宋体" w:eastAsia="宋体" w:hAnsi="宋体" w:cs="宋体"/>
                <w:b w:val="0"/>
                <w:i w:val="0"/>
                <w:color w:val="000000"/>
                <w:sz w:val="13"/>
              </w:rPr>
              <w:t xml:space="preserve">178.64</w:t>
            </w:r>
          </w:p>
        </w:tc>
        <w:tc>
          <w:tcPr>
            <w:tcW w:w="1140" w:type="dxa"/>
            <w:tcBorders/>
            <w:vAlign w:val="center"/>
          </w:tcPr>
          <w:p>
            <w:pPr>
              <w:jc w:val="right"/>
            </w:pPr>
            <w:r>
              <w:rPr>
                <w:rFonts w:ascii="宋体" w:eastAsia="宋体" w:hAnsi="宋体" w:cs="宋体"/>
                <w:b w:val="0"/>
                <w:i w:val="0"/>
                <w:color w:val="000000"/>
                <w:sz w:val="13"/>
              </w:rPr>
              <w:t xml:space="preserve">172.00</w:t>
            </w:r>
          </w:p>
        </w:tc>
        <w:tc>
          <w:tcPr>
            <w:tcW w:w="1140" w:type="dxa"/>
            <w:tcBorders/>
            <w:vAlign w:val="center"/>
          </w:tcPr>
          <w:p>
            <w:pPr>
              <w:jc w:val="right"/>
            </w:pPr>
            <w:r>
              <w:rPr>
                <w:rFonts w:ascii="宋体" w:eastAsia="宋体" w:hAnsi="宋体" w:cs="宋体"/>
                <w:b w:val="0"/>
                <w:i w:val="0"/>
                <w:color w:val="000000"/>
                <w:sz w:val="13"/>
              </w:rPr>
              <w:t xml:space="preserve">2.53</w:t>
            </w:r>
          </w:p>
        </w:tc>
        <w:tc>
          <w:tcPr>
            <w:tcW w:w="1140" w:type="dxa"/>
            <w:tcBorders/>
            <w:vAlign w:val="center"/>
          </w:tcPr>
          <w:p>
            <w:pPr>
              <w:jc w:val="right"/>
            </w:pPr>
            <w:r>
              <w:rPr>
                <w:rFonts w:ascii="宋体" w:eastAsia="宋体" w:hAnsi="宋体" w:cs="宋体"/>
                <w:b w:val="0"/>
                <w:i w:val="0"/>
                <w:color w:val="000000"/>
                <w:sz w:val="13"/>
              </w:rPr>
              <w:t xml:space="preserve">4.11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45.35</w:t>
            </w:r>
          </w:p>
        </w:tc>
        <w:tc>
          <w:tcPr>
            <w:tcW w:w="1060" w:type="dxa"/>
            <w:tcBorders/>
            <w:vAlign w:val="center"/>
          </w:tcPr>
          <w:p>
            <w:pPr>
              <w:jc w:val="right"/>
            </w:pPr>
            <w:r>
              <w:rPr>
                <w:rFonts w:ascii="宋体" w:eastAsia="宋体" w:hAnsi="宋体" w:cs="宋体"/>
                <w:b w:val="0"/>
                <w:i w:val="0"/>
                <w:color w:val="000000"/>
                <w:sz w:val="13"/>
              </w:rPr>
              <w:t xml:space="preserve">45.35</w:t>
            </w:r>
          </w:p>
        </w:tc>
        <w:tc>
          <w:tcPr>
            <w:tcW w:w="1140" w:type="dxa"/>
            <w:tcBorders/>
            <w:vAlign w:val="center"/>
          </w:tcPr>
          <w:p>
            <w:pPr>
              <w:jc w:val="right"/>
            </w:pPr>
            <w:r>
              <w:rPr>
                <w:rFonts w:ascii="宋体" w:eastAsia="宋体" w:hAnsi="宋体" w:cs="宋体"/>
                <w:b w:val="0"/>
                <w:i w:val="0"/>
                <w:color w:val="000000"/>
                <w:sz w:val="13"/>
              </w:rPr>
              <w:t xml:space="preserve">45.35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16</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计划生育机构</w:t>
            </w:r>
          </w:p>
        </w:tc>
        <w:tc>
          <w:tcPr>
            <w:tcW w:w="1060" w:type="dxa"/>
            <w:tcBorders/>
            <w:vAlign w:val="center"/>
          </w:tcPr>
          <w:p>
            <w:pPr>
              <w:jc w:val="right"/>
            </w:pPr>
            <w:r>
              <w:rPr>
                <w:rFonts w:ascii="宋体" w:eastAsia="宋体" w:hAnsi="宋体" w:cs="宋体"/>
                <w:b w:val="0"/>
                <w:i w:val="0"/>
                <w:color w:val="000000"/>
                <w:sz w:val="13"/>
              </w:rPr>
              <w:t xml:space="preserve">113.25</w:t>
            </w:r>
          </w:p>
        </w:tc>
        <w:tc>
          <w:tcPr>
            <w:tcW w:w="1060" w:type="dxa"/>
            <w:tcBorders/>
            <w:vAlign w:val="center"/>
          </w:tcPr>
          <w:p>
            <w:pPr>
              <w:jc w:val="right"/>
            </w:pPr>
            <w:r>
              <w:rPr>
                <w:rFonts w:ascii="宋体" w:eastAsia="宋体" w:hAnsi="宋体" w:cs="宋体"/>
                <w:b w:val="0"/>
                <w:i w:val="0"/>
                <w:color w:val="000000"/>
                <w:sz w:val="13"/>
              </w:rPr>
              <w:t xml:space="preserve">113.25</w:t>
            </w:r>
          </w:p>
        </w:tc>
        <w:tc>
          <w:tcPr>
            <w:tcW w:w="1140" w:type="dxa"/>
            <w:tcBorders/>
            <w:vAlign w:val="center"/>
          </w:tcPr>
          <w:p>
            <w:pPr>
              <w:jc w:val="right"/>
            </w:pPr>
            <w:r>
              <w:rPr>
                <w:rFonts w:ascii="宋体" w:eastAsia="宋体" w:hAnsi="宋体" w:cs="宋体"/>
                <w:b w:val="0"/>
                <w:i w:val="0"/>
                <w:color w:val="000000"/>
                <w:sz w:val="13"/>
              </w:rPr>
              <w:t xml:space="preserve">106.61</w:t>
            </w:r>
          </w:p>
        </w:tc>
        <w:tc>
          <w:tcPr>
            <w:tcW w:w="1140" w:type="dxa"/>
            <w:tcBorders/>
            <w:vAlign w:val="center"/>
          </w:tcPr>
          <w:p>
            <w:pPr>
              <w:jc w:val="right"/>
            </w:pPr>
            <w:r>
              <w:rPr>
                <w:rFonts w:ascii="宋体" w:eastAsia="宋体" w:hAnsi="宋体" w:cs="宋体"/>
                <w:b w:val="0"/>
                <w:i w:val="0"/>
                <w:color w:val="000000"/>
                <w:sz w:val="13"/>
              </w:rPr>
              <w:t xml:space="preserve">2.53</w:t>
            </w:r>
          </w:p>
        </w:tc>
        <w:tc>
          <w:tcPr>
            <w:tcW w:w="1140" w:type="dxa"/>
            <w:tcBorders/>
            <w:vAlign w:val="center"/>
          </w:tcPr>
          <w:p>
            <w:pPr>
              <w:jc w:val="right"/>
            </w:pPr>
            <w:r>
              <w:rPr>
                <w:rFonts w:ascii="宋体" w:eastAsia="宋体" w:hAnsi="宋体" w:cs="宋体"/>
                <w:b w:val="0"/>
                <w:i w:val="0"/>
                <w:color w:val="000000"/>
                <w:sz w:val="13"/>
              </w:rPr>
              <w:t xml:space="preserve">4.11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7.86</w:t>
            </w:r>
          </w:p>
        </w:tc>
        <w:tc>
          <w:tcPr>
            <w:tcW w:w="1060" w:type="dxa"/>
            <w:tcBorders/>
            <w:vAlign w:val="center"/>
          </w:tcPr>
          <w:p>
            <w:pPr>
              <w:jc w:val="right"/>
            </w:pPr>
            <w:r>
              <w:rPr>
                <w:rFonts w:ascii="宋体" w:eastAsia="宋体" w:hAnsi="宋体" w:cs="宋体"/>
                <w:b w:val="0"/>
                <w:i w:val="0"/>
                <w:color w:val="000000"/>
                <w:sz w:val="13"/>
              </w:rPr>
              <w:t xml:space="preserve">7.86</w:t>
            </w:r>
          </w:p>
        </w:tc>
        <w:tc>
          <w:tcPr>
            <w:tcW w:w="1140" w:type="dxa"/>
            <w:tcBorders/>
            <w:vAlign w:val="center"/>
          </w:tcPr>
          <w:p>
            <w:pPr>
              <w:jc w:val="right"/>
            </w:pPr>
            <w:r>
              <w:rPr>
                <w:rFonts w:ascii="宋体" w:eastAsia="宋体" w:hAnsi="宋体" w:cs="宋体"/>
                <w:b w:val="0"/>
                <w:i w:val="0"/>
                <w:color w:val="000000"/>
                <w:sz w:val="13"/>
              </w:rPr>
              <w:t xml:space="preserve">7.86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12.18</w:t>
            </w:r>
          </w:p>
        </w:tc>
        <w:tc>
          <w:tcPr>
            <w:tcW w:w="1060" w:type="dxa"/>
            <w:tcBorders/>
            <w:vAlign w:val="center"/>
          </w:tcPr>
          <w:p>
            <w:pPr>
              <w:jc w:val="right"/>
            </w:pPr>
            <w:r>
              <w:rPr>
                <w:rFonts w:ascii="宋体" w:eastAsia="宋体" w:hAnsi="宋体" w:cs="宋体"/>
                <w:b w:val="0"/>
                <w:i w:val="0"/>
                <w:color w:val="000000"/>
                <w:sz w:val="13"/>
              </w:rPr>
              <w:t xml:space="preserve">12.18</w:t>
            </w:r>
          </w:p>
        </w:tc>
        <w:tc>
          <w:tcPr>
            <w:tcW w:w="1140" w:type="dxa"/>
            <w:tcBorders/>
            <w:vAlign w:val="center"/>
          </w:tcPr>
          <w:p>
            <w:pPr>
              <w:jc w:val="right"/>
            </w:pPr>
            <w:r>
              <w:rPr>
                <w:rFonts w:ascii="宋体" w:eastAsia="宋体" w:hAnsi="宋体" w:cs="宋体"/>
                <w:b w:val="0"/>
                <w:i w:val="0"/>
                <w:color w:val="000000"/>
                <w:sz w:val="13"/>
              </w:rPr>
              <w:t xml:space="preserve">12.18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45.35</w:t>
            </w:r>
          </w:p>
        </w:tc>
        <w:tc>
          <w:tcPr>
            <w:tcW w:w="1380" w:type="dxa"/>
            <w:tcBorders/>
            <w:vAlign w:val="center"/>
          </w:tcPr>
          <w:p>
            <w:pPr>
              <w:jc w:val="right"/>
            </w:pPr>
            <w:r>
              <w:rPr>
                <w:rFonts w:ascii="宋体" w:eastAsia="宋体" w:hAnsi="宋体" w:cs="宋体"/>
                <w:b w:val="0"/>
                <w:i w:val="0"/>
                <w:color w:val="000000"/>
                <w:sz w:val="16"/>
              </w:rPr>
              <w:t xml:space="preserve">45.35</w:t>
            </w:r>
          </w:p>
        </w:tc>
        <w:tc>
          <w:tcPr>
            <w:tcW w:w="1380" w:type="dxa"/>
            <w:tcBorders/>
            <w:vAlign w:val="center"/>
          </w:tcPr>
          <w:p>
            <w:pPr>
              <w:jc w:val="right"/>
            </w:pPr>
            <w:r>
              <w:rPr>
                <w:rFonts w:ascii="宋体" w:eastAsia="宋体" w:hAnsi="宋体" w:cs="宋体"/>
                <w:b w:val="0"/>
                <w:i w:val="0"/>
                <w:color w:val="000000"/>
                <w:sz w:val="16"/>
              </w:rPr>
              <w:t xml:space="preserve">45.35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121.11</w:t>
            </w:r>
          </w:p>
        </w:tc>
        <w:tc>
          <w:tcPr>
            <w:tcW w:w="1380" w:type="dxa"/>
            <w:tcBorders/>
            <w:vAlign w:val="center"/>
          </w:tcPr>
          <w:p>
            <w:pPr>
              <w:jc w:val="right"/>
            </w:pPr>
            <w:r>
              <w:rPr>
                <w:rFonts w:ascii="宋体" w:eastAsia="宋体" w:hAnsi="宋体" w:cs="宋体"/>
                <w:b w:val="0"/>
                <w:i w:val="0"/>
                <w:color w:val="000000"/>
                <w:sz w:val="16"/>
              </w:rPr>
              <w:t xml:space="preserve">121.11</w:t>
            </w:r>
          </w:p>
        </w:tc>
        <w:tc>
          <w:tcPr>
            <w:tcW w:w="1380" w:type="dxa"/>
            <w:tcBorders/>
            <w:vAlign w:val="center"/>
          </w:tcPr>
          <w:p>
            <w:pPr>
              <w:jc w:val="right"/>
            </w:pPr>
            <w:r>
              <w:rPr>
                <w:rFonts w:ascii="宋体" w:eastAsia="宋体" w:hAnsi="宋体" w:cs="宋体"/>
                <w:b w:val="0"/>
                <w:i w:val="0"/>
                <w:color w:val="000000"/>
                <w:sz w:val="16"/>
              </w:rPr>
              <w:t xml:space="preserve">121.11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12.18</w:t>
            </w:r>
          </w:p>
        </w:tc>
        <w:tc>
          <w:tcPr>
            <w:tcW w:w="1380" w:type="dxa"/>
            <w:tcBorders/>
            <w:vAlign w:val="center"/>
          </w:tcPr>
          <w:p>
            <w:pPr>
              <w:jc w:val="right"/>
            </w:pPr>
            <w:r>
              <w:rPr>
                <w:rFonts w:ascii="宋体" w:eastAsia="宋体" w:hAnsi="宋体" w:cs="宋体"/>
                <w:b w:val="0"/>
                <w:i w:val="0"/>
                <w:color w:val="000000"/>
                <w:sz w:val="16"/>
              </w:rPr>
              <w:t xml:space="preserve">12.18</w:t>
            </w:r>
          </w:p>
        </w:tc>
        <w:tc>
          <w:tcPr>
            <w:tcW w:w="1380" w:type="dxa"/>
            <w:tcBorders/>
            <w:vAlign w:val="center"/>
          </w:tcPr>
          <w:p>
            <w:pPr>
              <w:jc w:val="right"/>
            </w:pPr>
            <w:r>
              <w:rPr>
                <w:rFonts w:ascii="宋体" w:eastAsia="宋体" w:hAnsi="宋体" w:cs="宋体"/>
                <w:b w:val="0"/>
                <w:i w:val="0"/>
                <w:color w:val="000000"/>
                <w:sz w:val="16"/>
              </w:rPr>
              <w:t xml:space="preserve">12.18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1380" w:type="dxa"/>
            <w:tcBorders/>
            <w:vAlign w:val="center"/>
          </w:tcPr>
          <w:p>
            <w:pPr>
              <w:jc w:val="right"/>
            </w:pPr>
            <w:r>
              <w:rPr>
                <w:rFonts w:ascii="宋体" w:eastAsia="宋体" w:hAnsi="宋体" w:cs="宋体"/>
                <w:b w:val="0"/>
                <w:i w:val="0"/>
                <w:color w:val="000000"/>
                <w:sz w:val="16"/>
              </w:rPr>
              <w:t xml:space="preserve">178.64</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178.64</w:t>
            </w:r>
          </w:p>
        </w:tc>
        <w:tc>
          <w:tcPr>
            <w:tcW w:w="1160" w:type="dxa"/>
            <w:tcBorders/>
            <w:vAlign w:val="center"/>
          </w:tcPr>
          <w:p>
            <w:pPr>
              <w:jc w:val="right"/>
            </w:pPr>
            <w:r>
              <w:rPr>
                <w:rFonts w:ascii="宋体" w:eastAsia="宋体" w:hAnsi="宋体" w:cs="宋体"/>
                <w:b w:val="0"/>
                <w:i w:val="0"/>
                <w:color w:val="000000"/>
                <w:sz w:val="14"/>
              </w:rPr>
              <w:t xml:space="preserve">178.64</w:t>
            </w:r>
          </w:p>
        </w:tc>
        <w:tc>
          <w:tcPr>
            <w:tcW w:w="1160" w:type="dxa"/>
            <w:tcBorders/>
            <w:vAlign w:val="center"/>
          </w:tcPr>
          <w:p>
            <w:pPr>
              <w:jc w:val="right"/>
            </w:pPr>
            <w:r>
              <w:rPr>
                <w:rFonts w:ascii="宋体" w:eastAsia="宋体" w:hAnsi="宋体" w:cs="宋体"/>
                <w:b w:val="0"/>
                <w:i w:val="0"/>
                <w:color w:val="000000"/>
                <w:sz w:val="14"/>
              </w:rPr>
              <w:t xml:space="preserve">172.00</w:t>
            </w:r>
          </w:p>
        </w:tc>
        <w:tc>
          <w:tcPr>
            <w:tcW w:w="1160" w:type="dxa"/>
            <w:tcBorders/>
            <w:vAlign w:val="center"/>
          </w:tcPr>
          <w:p>
            <w:pPr>
              <w:jc w:val="right"/>
            </w:pPr>
            <w:r>
              <w:rPr>
                <w:rFonts w:ascii="宋体" w:eastAsia="宋体" w:hAnsi="宋体" w:cs="宋体"/>
                <w:b w:val="0"/>
                <w:i w:val="0"/>
                <w:color w:val="000000"/>
                <w:sz w:val="14"/>
              </w:rPr>
              <w:t xml:space="preserve">2.53</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401029</w:t>
            </w:r>
          </w:p>
        </w:tc>
        <w:tc>
          <w:tcPr>
            <w:tcW w:w="1160" w:type="dxa"/>
            <w:tcBorders/>
            <w:vAlign w:val="center"/>
          </w:tcPr>
          <w:p>
            <w:pPr>
              <w:jc w:val="left"/>
            </w:pPr>
            <w:r>
              <w:rPr>
                <w:rFonts w:ascii="宋体" w:eastAsia="宋体" w:hAnsi="宋体" w:cs="宋体"/>
                <w:b w:val="0"/>
                <w:i w:val="0"/>
                <w:color w:val="000000"/>
                <w:sz w:val="14"/>
              </w:rPr>
              <w:t xml:space="preserve">三门峡市陕州区妇幼保健计划生育服务中心</w:t>
            </w:r>
          </w:p>
        </w:tc>
        <w:tc>
          <w:tcPr>
            <w:tcW w:w="1160" w:type="dxa"/>
            <w:tcBorders/>
            <w:vAlign w:val="center"/>
          </w:tcPr>
          <w:p>
            <w:pPr>
              <w:jc w:val="right"/>
            </w:pPr>
            <w:r>
              <w:rPr>
                <w:rFonts w:ascii="宋体" w:eastAsia="宋体" w:hAnsi="宋体" w:cs="宋体"/>
                <w:b w:val="0"/>
                <w:i w:val="0"/>
                <w:color w:val="000000"/>
                <w:sz w:val="14"/>
              </w:rPr>
              <w:t xml:space="preserve">178.64</w:t>
            </w:r>
          </w:p>
        </w:tc>
        <w:tc>
          <w:tcPr>
            <w:tcW w:w="1160" w:type="dxa"/>
            <w:tcBorders/>
            <w:vAlign w:val="center"/>
          </w:tcPr>
          <w:p>
            <w:pPr>
              <w:jc w:val="right"/>
            </w:pPr>
            <w:r>
              <w:rPr>
                <w:rFonts w:ascii="宋体" w:eastAsia="宋体" w:hAnsi="宋体" w:cs="宋体"/>
                <w:b w:val="0"/>
                <w:i w:val="0"/>
                <w:color w:val="000000"/>
                <w:sz w:val="14"/>
              </w:rPr>
              <w:t xml:space="preserve">178.64</w:t>
            </w:r>
          </w:p>
        </w:tc>
        <w:tc>
          <w:tcPr>
            <w:tcW w:w="1160" w:type="dxa"/>
            <w:tcBorders/>
            <w:vAlign w:val="center"/>
          </w:tcPr>
          <w:p>
            <w:pPr>
              <w:jc w:val="right"/>
            </w:pPr>
            <w:r>
              <w:rPr>
                <w:rFonts w:ascii="宋体" w:eastAsia="宋体" w:hAnsi="宋体" w:cs="宋体"/>
                <w:b w:val="0"/>
                <w:i w:val="0"/>
                <w:color w:val="000000"/>
                <w:sz w:val="14"/>
              </w:rPr>
              <w:t xml:space="preserve">172.00</w:t>
            </w:r>
          </w:p>
        </w:tc>
        <w:tc>
          <w:tcPr>
            <w:tcW w:w="1160" w:type="dxa"/>
            <w:tcBorders/>
            <w:vAlign w:val="center"/>
          </w:tcPr>
          <w:p>
            <w:pPr>
              <w:jc w:val="right"/>
            </w:pPr>
            <w:r>
              <w:rPr>
                <w:rFonts w:ascii="宋体" w:eastAsia="宋体" w:hAnsi="宋体" w:cs="宋体"/>
                <w:b w:val="0"/>
                <w:i w:val="0"/>
                <w:color w:val="000000"/>
                <w:sz w:val="14"/>
              </w:rPr>
              <w:t xml:space="preserve">2.53</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45.35</w:t>
            </w:r>
          </w:p>
        </w:tc>
        <w:tc>
          <w:tcPr>
            <w:tcW w:w="1160" w:type="dxa"/>
            <w:tcBorders/>
            <w:vAlign w:val="center"/>
          </w:tcPr>
          <w:p>
            <w:pPr>
              <w:jc w:val="right"/>
            </w:pPr>
            <w:r>
              <w:rPr>
                <w:rFonts w:ascii="宋体" w:eastAsia="宋体" w:hAnsi="宋体" w:cs="宋体"/>
                <w:b w:val="0"/>
                <w:i w:val="0"/>
                <w:color w:val="000000"/>
                <w:sz w:val="14"/>
              </w:rPr>
              <w:t xml:space="preserve">45.35</w:t>
            </w:r>
          </w:p>
        </w:tc>
        <w:tc>
          <w:tcPr>
            <w:tcW w:w="1160" w:type="dxa"/>
            <w:tcBorders/>
            <w:vAlign w:val="center"/>
          </w:tcPr>
          <w:p>
            <w:pPr>
              <w:jc w:val="right"/>
            </w:pPr>
            <w:r>
              <w:rPr>
                <w:rFonts w:ascii="宋体" w:eastAsia="宋体" w:hAnsi="宋体" w:cs="宋体"/>
                <w:b w:val="0"/>
                <w:i w:val="0"/>
                <w:color w:val="000000"/>
                <w:sz w:val="14"/>
              </w:rPr>
              <w:t xml:space="preserve">45.35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16</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计划生育机构</w:t>
            </w:r>
          </w:p>
        </w:tc>
        <w:tc>
          <w:tcPr>
            <w:tcW w:w="1160" w:type="dxa"/>
            <w:tcBorders/>
            <w:vAlign w:val="center"/>
          </w:tcPr>
          <w:p>
            <w:pPr>
              <w:jc w:val="right"/>
            </w:pPr>
            <w:r>
              <w:rPr>
                <w:rFonts w:ascii="宋体" w:eastAsia="宋体" w:hAnsi="宋体" w:cs="宋体"/>
                <w:b w:val="0"/>
                <w:i w:val="0"/>
                <w:color w:val="000000"/>
                <w:sz w:val="14"/>
              </w:rPr>
              <w:t xml:space="preserve">113.25</w:t>
            </w:r>
          </w:p>
        </w:tc>
        <w:tc>
          <w:tcPr>
            <w:tcW w:w="1160" w:type="dxa"/>
            <w:tcBorders/>
            <w:vAlign w:val="center"/>
          </w:tcPr>
          <w:p>
            <w:pPr>
              <w:jc w:val="right"/>
            </w:pPr>
            <w:r>
              <w:rPr>
                <w:rFonts w:ascii="宋体" w:eastAsia="宋体" w:hAnsi="宋体" w:cs="宋体"/>
                <w:b w:val="0"/>
                <w:i w:val="0"/>
                <w:color w:val="000000"/>
                <w:sz w:val="14"/>
              </w:rPr>
              <w:t xml:space="preserve">113.25</w:t>
            </w:r>
          </w:p>
        </w:tc>
        <w:tc>
          <w:tcPr>
            <w:tcW w:w="1160" w:type="dxa"/>
            <w:tcBorders/>
            <w:vAlign w:val="center"/>
          </w:tcPr>
          <w:p>
            <w:pPr>
              <w:jc w:val="right"/>
            </w:pPr>
            <w:r>
              <w:rPr>
                <w:rFonts w:ascii="宋体" w:eastAsia="宋体" w:hAnsi="宋体" w:cs="宋体"/>
                <w:b w:val="0"/>
                <w:i w:val="0"/>
                <w:color w:val="000000"/>
                <w:sz w:val="14"/>
              </w:rPr>
              <w:t xml:space="preserve">106.61</w:t>
            </w:r>
          </w:p>
        </w:tc>
        <w:tc>
          <w:tcPr>
            <w:tcW w:w="1160" w:type="dxa"/>
            <w:tcBorders/>
            <w:vAlign w:val="center"/>
          </w:tcPr>
          <w:p>
            <w:pPr>
              <w:jc w:val="right"/>
            </w:pPr>
            <w:r>
              <w:rPr>
                <w:rFonts w:ascii="宋体" w:eastAsia="宋体" w:hAnsi="宋体" w:cs="宋体"/>
                <w:b w:val="0"/>
                <w:i w:val="0"/>
                <w:color w:val="000000"/>
                <w:sz w:val="14"/>
              </w:rPr>
              <w:t xml:space="preserve">2.53</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7.86</w:t>
            </w:r>
          </w:p>
        </w:tc>
        <w:tc>
          <w:tcPr>
            <w:tcW w:w="1160" w:type="dxa"/>
            <w:tcBorders/>
            <w:vAlign w:val="center"/>
          </w:tcPr>
          <w:p>
            <w:pPr>
              <w:jc w:val="right"/>
            </w:pPr>
            <w:r>
              <w:rPr>
                <w:rFonts w:ascii="宋体" w:eastAsia="宋体" w:hAnsi="宋体" w:cs="宋体"/>
                <w:b w:val="0"/>
                <w:i w:val="0"/>
                <w:color w:val="000000"/>
                <w:sz w:val="14"/>
              </w:rPr>
              <w:t xml:space="preserve">7.86</w:t>
            </w:r>
          </w:p>
        </w:tc>
        <w:tc>
          <w:tcPr>
            <w:tcW w:w="1160" w:type="dxa"/>
            <w:tcBorders/>
            <w:vAlign w:val="center"/>
          </w:tcPr>
          <w:p>
            <w:pPr>
              <w:jc w:val="right"/>
            </w:pPr>
            <w:r>
              <w:rPr>
                <w:rFonts w:ascii="宋体" w:eastAsia="宋体" w:hAnsi="宋体" w:cs="宋体"/>
                <w:b w:val="0"/>
                <w:i w:val="0"/>
                <w:color w:val="000000"/>
                <w:sz w:val="14"/>
              </w:rPr>
              <w:t xml:space="preserve">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12.18</w:t>
            </w:r>
          </w:p>
        </w:tc>
        <w:tc>
          <w:tcPr>
            <w:tcW w:w="1160" w:type="dxa"/>
            <w:tcBorders/>
            <w:vAlign w:val="center"/>
          </w:tcPr>
          <w:p>
            <w:pPr>
              <w:jc w:val="right"/>
            </w:pPr>
            <w:r>
              <w:rPr>
                <w:rFonts w:ascii="宋体" w:eastAsia="宋体" w:hAnsi="宋体" w:cs="宋体"/>
                <w:b w:val="0"/>
                <w:i w:val="0"/>
                <w:color w:val="000000"/>
                <w:sz w:val="14"/>
              </w:rPr>
              <w:t xml:space="preserve">12.18</w:t>
            </w:r>
          </w:p>
        </w:tc>
        <w:tc>
          <w:tcPr>
            <w:tcW w:w="1160" w:type="dxa"/>
            <w:tcBorders/>
            <w:vAlign w:val="center"/>
          </w:tcPr>
          <w:p>
            <w:pPr>
              <w:jc w:val="right"/>
            </w:pPr>
            <w:r>
              <w:rPr>
                <w:rFonts w:ascii="宋体" w:eastAsia="宋体" w:hAnsi="宋体" w:cs="宋体"/>
                <w:b w:val="0"/>
                <w:i w:val="0"/>
                <w:color w:val="000000"/>
                <w:sz w:val="14"/>
              </w:rPr>
              <w:t xml:space="preserve">12.18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178.64</w:t>
            </w:r>
          </w:p>
        </w:tc>
        <w:tc>
          <w:tcPr>
            <w:tcW w:w="1440" w:type="dxa"/>
            <w:tcBorders/>
            <w:vAlign w:val="center"/>
          </w:tcPr>
          <w:p>
            <w:pPr>
              <w:jc w:val="right"/>
            </w:pPr>
            <w:r>
              <w:rPr>
                <w:rFonts w:ascii="宋体" w:eastAsia="宋体" w:hAnsi="宋体" w:cs="宋体"/>
                <w:b w:val="0"/>
                <w:i w:val="0"/>
                <w:color w:val="000000"/>
                <w:sz w:val="17"/>
              </w:rPr>
              <w:t xml:space="preserve">174.53</w:t>
            </w:r>
          </w:p>
        </w:tc>
        <w:tc>
          <w:tcPr>
            <w:tcW w:w="1478" w:type="dxa"/>
            <w:tcBorders/>
            <w:vAlign w:val="center"/>
          </w:tcPr>
          <w:p>
            <w:pPr>
              <w:jc w:val="right"/>
            </w:pPr>
            <w:r>
              <w:rPr>
                <w:rFonts w:ascii="宋体" w:eastAsia="宋体" w:hAnsi="宋体" w:cs="宋体"/>
                <w:b w:val="0"/>
                <w:i w:val="0"/>
                <w:color w:val="000000"/>
                <w:sz w:val="17"/>
              </w:rPr>
              <w:t xml:space="preserve">4.11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45.35</w:t>
            </w:r>
          </w:p>
        </w:tc>
        <w:tc>
          <w:tcPr>
            <w:tcW w:w="1440" w:type="dxa"/>
            <w:tcBorders/>
            <w:vAlign w:val="center"/>
          </w:tcPr>
          <w:p>
            <w:pPr>
              <w:jc w:val="right"/>
            </w:pPr>
            <w:r>
              <w:rPr>
                <w:rFonts w:ascii="宋体" w:eastAsia="宋体" w:hAnsi="宋体" w:cs="宋体"/>
                <w:b w:val="0"/>
                <w:i w:val="0"/>
                <w:color w:val="000000"/>
                <w:sz w:val="17"/>
              </w:rPr>
              <w:t xml:space="preserve">45.35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2.53</w:t>
            </w:r>
          </w:p>
        </w:tc>
        <w:tc>
          <w:tcPr>
            <w:tcW w:w="1440" w:type="dxa"/>
            <w:tcBorders/>
            <w:vAlign w:val="center"/>
          </w:tcPr>
          <w:p>
            <w:pPr>
              <w:jc w:val="right"/>
            </w:pPr>
            <w:r>
              <w:rPr>
                <w:rFonts w:ascii="宋体" w:eastAsia="宋体" w:hAnsi="宋体" w:cs="宋体"/>
                <w:b w:val="0"/>
                <w:i w:val="0"/>
                <w:color w:val="000000"/>
                <w:sz w:val="17"/>
              </w:rPr>
              <w:t xml:space="preserve">2.53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99.07</w:t>
            </w:r>
          </w:p>
        </w:tc>
        <w:tc>
          <w:tcPr>
            <w:tcW w:w="1440" w:type="dxa"/>
            <w:tcBorders/>
            <w:vAlign w:val="center"/>
          </w:tcPr>
          <w:p>
            <w:pPr>
              <w:jc w:val="right"/>
            </w:pPr>
            <w:r>
              <w:rPr>
                <w:rFonts w:ascii="宋体" w:eastAsia="宋体" w:hAnsi="宋体" w:cs="宋体"/>
                <w:b w:val="0"/>
                <w:i w:val="0"/>
                <w:color w:val="000000"/>
                <w:sz w:val="17"/>
              </w:rPr>
              <w:t xml:space="preserve">99.07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6.44</w:t>
            </w:r>
          </w:p>
        </w:tc>
        <w:tc>
          <w:tcPr>
            <w:tcW w:w="1440" w:type="dxa"/>
            <w:tcBorders/>
            <w:vAlign w:val="center"/>
          </w:tcPr>
          <w:p>
            <w:pPr>
              <w:jc w:val="right"/>
            </w:pPr>
            <w:r>
              <w:rPr>
                <w:rFonts w:ascii="宋体" w:eastAsia="宋体" w:hAnsi="宋体" w:cs="宋体"/>
                <w:b w:val="0"/>
                <w:i w:val="0"/>
                <w:color w:val="000000"/>
                <w:sz w:val="17"/>
              </w:rPr>
              <w:t xml:space="preserve">6.44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2.01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2.01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2.10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2.10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7.86</w:t>
            </w:r>
          </w:p>
        </w:tc>
        <w:tc>
          <w:tcPr>
            <w:tcW w:w="1440" w:type="dxa"/>
            <w:tcBorders/>
            <w:vAlign w:val="center"/>
          </w:tcPr>
          <w:p>
            <w:pPr>
              <w:jc w:val="right"/>
            </w:pPr>
            <w:r>
              <w:rPr>
                <w:rFonts w:ascii="宋体" w:eastAsia="宋体" w:hAnsi="宋体" w:cs="宋体"/>
                <w:b w:val="0"/>
                <w:i w:val="0"/>
                <w:color w:val="000000"/>
                <w:sz w:val="17"/>
              </w:rPr>
              <w:t xml:space="preserve">7.86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12.18</w:t>
            </w:r>
          </w:p>
        </w:tc>
        <w:tc>
          <w:tcPr>
            <w:tcW w:w="1440" w:type="dxa"/>
            <w:tcBorders/>
            <w:vAlign w:val="center"/>
          </w:tcPr>
          <w:p>
            <w:pPr>
              <w:jc w:val="right"/>
            </w:pPr>
            <w:r>
              <w:rPr>
                <w:rFonts w:ascii="宋体" w:eastAsia="宋体" w:hAnsi="宋体" w:cs="宋体"/>
                <w:b w:val="0"/>
                <w:i w:val="0"/>
                <w:color w:val="000000"/>
                <w:sz w:val="17"/>
              </w:rPr>
              <w:t xml:space="preserve">12.18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178.64</w:t>
            </w:r>
          </w:p>
        </w:tc>
        <w:tc>
          <w:tcPr>
            <w:tcW w:w="920" w:type="dxa"/>
            <w:tcBorders/>
            <w:vAlign w:val="center"/>
          </w:tcPr>
          <w:p>
            <w:pPr>
              <w:jc w:val="right"/>
            </w:pPr>
            <w:r>
              <w:rPr>
                <w:rFonts w:ascii="宋体" w:eastAsia="宋体" w:hAnsi="宋体" w:cs="宋体"/>
                <w:b w:val="0"/>
                <w:i w:val="0"/>
                <w:color w:val="000000"/>
                <w:sz w:val="11"/>
              </w:rPr>
              <w:t xml:space="preserve">178.64</w:t>
            </w:r>
          </w:p>
        </w:tc>
        <w:tc>
          <w:tcPr>
            <w:tcW w:w="920" w:type="dxa"/>
            <w:tcBorders/>
            <w:vAlign w:val="center"/>
          </w:tcPr>
          <w:p>
            <w:pPr>
              <w:jc w:val="right"/>
            </w:pPr>
            <w:r>
              <w:rPr>
                <w:rFonts w:ascii="宋体" w:eastAsia="宋体" w:hAnsi="宋体" w:cs="宋体"/>
                <w:b w:val="0"/>
                <w:i w:val="0"/>
                <w:color w:val="000000"/>
                <w:sz w:val="11"/>
              </w:rPr>
              <w:t xml:space="preserve">178.64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401029</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三门峡市陕州区妇幼保健计划生育服务中心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178.64</w:t>
            </w:r>
          </w:p>
        </w:tc>
        <w:tc>
          <w:tcPr>
            <w:tcW w:w="920" w:type="dxa"/>
            <w:tcBorders/>
            <w:vAlign w:val="center"/>
          </w:tcPr>
          <w:p>
            <w:pPr>
              <w:jc w:val="right"/>
            </w:pPr>
            <w:r>
              <w:rPr>
                <w:rFonts w:ascii="宋体" w:eastAsia="宋体" w:hAnsi="宋体" w:cs="宋体"/>
                <w:b w:val="0"/>
                <w:i w:val="0"/>
                <w:color w:val="000000"/>
                <w:sz w:val="11"/>
              </w:rPr>
              <w:t xml:space="preserve">178.64</w:t>
            </w:r>
          </w:p>
        </w:tc>
        <w:tc>
          <w:tcPr>
            <w:tcW w:w="920" w:type="dxa"/>
            <w:tcBorders/>
            <w:vAlign w:val="center"/>
          </w:tcPr>
          <w:p>
            <w:pPr>
              <w:jc w:val="right"/>
            </w:pPr>
            <w:r>
              <w:rPr>
                <w:rFonts w:ascii="宋体" w:eastAsia="宋体" w:hAnsi="宋体" w:cs="宋体"/>
                <w:b w:val="0"/>
                <w:i w:val="0"/>
                <w:color w:val="000000"/>
                <w:sz w:val="11"/>
              </w:rPr>
              <w:t xml:space="preserve">178.64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45.35</w:t>
            </w:r>
          </w:p>
        </w:tc>
        <w:tc>
          <w:tcPr>
            <w:tcW w:w="920" w:type="dxa"/>
            <w:tcBorders/>
            <w:vAlign w:val="center"/>
          </w:tcPr>
          <w:p>
            <w:pPr>
              <w:jc w:val="right"/>
            </w:pPr>
            <w:r>
              <w:rPr>
                <w:rFonts w:ascii="宋体" w:eastAsia="宋体" w:hAnsi="宋体" w:cs="宋体"/>
                <w:b w:val="0"/>
                <w:i w:val="0"/>
                <w:color w:val="000000"/>
                <w:sz w:val="11"/>
              </w:rPr>
              <w:t xml:space="preserve">45.35</w:t>
            </w:r>
          </w:p>
        </w:tc>
        <w:tc>
          <w:tcPr>
            <w:tcW w:w="920" w:type="dxa"/>
            <w:tcBorders/>
            <w:vAlign w:val="center"/>
          </w:tcPr>
          <w:p>
            <w:pPr>
              <w:jc w:val="right"/>
            </w:pPr>
            <w:r>
              <w:rPr>
                <w:rFonts w:ascii="宋体" w:eastAsia="宋体" w:hAnsi="宋体" w:cs="宋体"/>
                <w:b w:val="0"/>
                <w:i w:val="0"/>
                <w:color w:val="000000"/>
                <w:sz w:val="11"/>
              </w:rPr>
              <w:t xml:space="preserve">45.35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2.53</w:t>
            </w:r>
          </w:p>
        </w:tc>
        <w:tc>
          <w:tcPr>
            <w:tcW w:w="920" w:type="dxa"/>
            <w:tcBorders/>
            <w:vAlign w:val="center"/>
          </w:tcPr>
          <w:p>
            <w:pPr>
              <w:jc w:val="right"/>
            </w:pPr>
            <w:r>
              <w:rPr>
                <w:rFonts w:ascii="宋体" w:eastAsia="宋体" w:hAnsi="宋体" w:cs="宋体"/>
                <w:b w:val="0"/>
                <w:i w:val="0"/>
                <w:color w:val="000000"/>
                <w:sz w:val="11"/>
              </w:rPr>
              <w:t xml:space="preserve">2.53</w:t>
            </w:r>
          </w:p>
        </w:tc>
        <w:tc>
          <w:tcPr>
            <w:tcW w:w="920" w:type="dxa"/>
            <w:tcBorders/>
            <w:vAlign w:val="center"/>
          </w:tcPr>
          <w:p>
            <w:pPr>
              <w:jc w:val="right"/>
            </w:pPr>
            <w:r>
              <w:rPr>
                <w:rFonts w:ascii="宋体" w:eastAsia="宋体" w:hAnsi="宋体" w:cs="宋体"/>
                <w:b w:val="0"/>
                <w:i w:val="0"/>
                <w:color w:val="000000"/>
                <w:sz w:val="11"/>
              </w:rPr>
              <w:t xml:space="preserve">2.53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1.09</w:t>
            </w:r>
          </w:p>
        </w:tc>
        <w:tc>
          <w:tcPr>
            <w:tcW w:w="920" w:type="dxa"/>
            <w:tcBorders/>
            <w:vAlign w:val="center"/>
          </w:tcPr>
          <w:p>
            <w:pPr>
              <w:jc w:val="right"/>
            </w:pPr>
            <w:r>
              <w:rPr>
                <w:rFonts w:ascii="宋体" w:eastAsia="宋体" w:hAnsi="宋体" w:cs="宋体"/>
                <w:b w:val="0"/>
                <w:i w:val="0"/>
                <w:color w:val="000000"/>
                <w:sz w:val="11"/>
              </w:rPr>
              <w:t xml:space="preserve">1.09</w:t>
            </w:r>
          </w:p>
        </w:tc>
        <w:tc>
          <w:tcPr>
            <w:tcW w:w="920" w:type="dxa"/>
            <w:tcBorders/>
            <w:vAlign w:val="center"/>
          </w:tcPr>
          <w:p>
            <w:pPr>
              <w:jc w:val="right"/>
            </w:pPr>
            <w:r>
              <w:rPr>
                <w:rFonts w:ascii="宋体" w:eastAsia="宋体" w:hAnsi="宋体" w:cs="宋体"/>
                <w:b w:val="0"/>
                <w:i w:val="0"/>
                <w:color w:val="000000"/>
                <w:sz w:val="11"/>
              </w:rPr>
              <w:t xml:space="preserve">1.09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99.07</w:t>
            </w:r>
          </w:p>
        </w:tc>
        <w:tc>
          <w:tcPr>
            <w:tcW w:w="920" w:type="dxa"/>
            <w:tcBorders/>
            <w:vAlign w:val="center"/>
          </w:tcPr>
          <w:p>
            <w:pPr>
              <w:jc w:val="right"/>
            </w:pPr>
            <w:r>
              <w:rPr>
                <w:rFonts w:ascii="宋体" w:eastAsia="宋体" w:hAnsi="宋体" w:cs="宋体"/>
                <w:b w:val="0"/>
                <w:i w:val="0"/>
                <w:color w:val="000000"/>
                <w:sz w:val="11"/>
              </w:rPr>
              <w:t xml:space="preserve">99.07</w:t>
            </w:r>
          </w:p>
        </w:tc>
        <w:tc>
          <w:tcPr>
            <w:tcW w:w="920" w:type="dxa"/>
            <w:tcBorders/>
            <w:vAlign w:val="center"/>
          </w:tcPr>
          <w:p>
            <w:pPr>
              <w:jc w:val="right"/>
            </w:pPr>
            <w:r>
              <w:rPr>
                <w:rFonts w:ascii="宋体" w:eastAsia="宋体" w:hAnsi="宋体" w:cs="宋体"/>
                <w:b w:val="0"/>
                <w:i w:val="0"/>
                <w:color w:val="000000"/>
                <w:sz w:val="11"/>
              </w:rPr>
              <w:t xml:space="preserve">99.07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6.44</w:t>
            </w:r>
          </w:p>
        </w:tc>
        <w:tc>
          <w:tcPr>
            <w:tcW w:w="920" w:type="dxa"/>
            <w:tcBorders/>
            <w:vAlign w:val="center"/>
          </w:tcPr>
          <w:p>
            <w:pPr>
              <w:jc w:val="right"/>
            </w:pPr>
            <w:r>
              <w:rPr>
                <w:rFonts w:ascii="宋体" w:eastAsia="宋体" w:hAnsi="宋体" w:cs="宋体"/>
                <w:b w:val="0"/>
                <w:i w:val="0"/>
                <w:color w:val="000000"/>
                <w:sz w:val="11"/>
              </w:rPr>
              <w:t xml:space="preserve">6.44</w:t>
            </w:r>
          </w:p>
        </w:tc>
        <w:tc>
          <w:tcPr>
            <w:tcW w:w="920" w:type="dxa"/>
            <w:tcBorders/>
            <w:vAlign w:val="center"/>
          </w:tcPr>
          <w:p>
            <w:pPr>
              <w:jc w:val="right"/>
            </w:pPr>
            <w:r>
              <w:rPr>
                <w:rFonts w:ascii="宋体" w:eastAsia="宋体" w:hAnsi="宋体" w:cs="宋体"/>
                <w:b w:val="0"/>
                <w:i w:val="0"/>
                <w:color w:val="000000"/>
                <w:sz w:val="11"/>
              </w:rPr>
              <w:t xml:space="preserve">6.44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2.01</w:t>
            </w:r>
          </w:p>
        </w:tc>
        <w:tc>
          <w:tcPr>
            <w:tcW w:w="920" w:type="dxa"/>
            <w:tcBorders/>
            <w:vAlign w:val="center"/>
          </w:tcPr>
          <w:p>
            <w:pPr>
              <w:jc w:val="right"/>
            </w:pPr>
            <w:r>
              <w:rPr>
                <w:rFonts w:ascii="宋体" w:eastAsia="宋体" w:hAnsi="宋体" w:cs="宋体"/>
                <w:b w:val="0"/>
                <w:i w:val="0"/>
                <w:color w:val="000000"/>
                <w:sz w:val="11"/>
              </w:rPr>
              <w:t xml:space="preserve">2.01</w:t>
            </w:r>
          </w:p>
        </w:tc>
        <w:tc>
          <w:tcPr>
            <w:tcW w:w="920" w:type="dxa"/>
            <w:tcBorders/>
            <w:vAlign w:val="center"/>
          </w:tcPr>
          <w:p>
            <w:pPr>
              <w:jc w:val="right"/>
            </w:pPr>
            <w:r>
              <w:rPr>
                <w:rFonts w:ascii="宋体" w:eastAsia="宋体" w:hAnsi="宋体" w:cs="宋体"/>
                <w:b w:val="0"/>
                <w:i w:val="0"/>
                <w:color w:val="000000"/>
                <w:sz w:val="11"/>
              </w:rPr>
              <w:t xml:space="preserve">2.01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2.10</w:t>
            </w:r>
          </w:p>
        </w:tc>
        <w:tc>
          <w:tcPr>
            <w:tcW w:w="920" w:type="dxa"/>
            <w:tcBorders/>
            <w:vAlign w:val="center"/>
          </w:tcPr>
          <w:p>
            <w:pPr>
              <w:jc w:val="right"/>
            </w:pPr>
            <w:r>
              <w:rPr>
                <w:rFonts w:ascii="宋体" w:eastAsia="宋体" w:hAnsi="宋体" w:cs="宋体"/>
                <w:b w:val="0"/>
                <w:i w:val="0"/>
                <w:color w:val="000000"/>
                <w:sz w:val="11"/>
              </w:rPr>
              <w:t xml:space="preserve">2.10</w:t>
            </w:r>
          </w:p>
        </w:tc>
        <w:tc>
          <w:tcPr>
            <w:tcW w:w="920" w:type="dxa"/>
            <w:tcBorders/>
            <w:vAlign w:val="center"/>
          </w:tcPr>
          <w:p>
            <w:pPr>
              <w:jc w:val="right"/>
            </w:pPr>
            <w:r>
              <w:rPr>
                <w:rFonts w:ascii="宋体" w:eastAsia="宋体" w:hAnsi="宋体" w:cs="宋体"/>
                <w:b w:val="0"/>
                <w:i w:val="0"/>
                <w:color w:val="000000"/>
                <w:sz w:val="11"/>
              </w:rPr>
              <w:t xml:space="preserve">2.10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7.86</w:t>
            </w:r>
          </w:p>
        </w:tc>
        <w:tc>
          <w:tcPr>
            <w:tcW w:w="920" w:type="dxa"/>
            <w:tcBorders/>
            <w:vAlign w:val="center"/>
          </w:tcPr>
          <w:p>
            <w:pPr>
              <w:jc w:val="right"/>
            </w:pPr>
            <w:r>
              <w:rPr>
                <w:rFonts w:ascii="宋体" w:eastAsia="宋体" w:hAnsi="宋体" w:cs="宋体"/>
                <w:b w:val="0"/>
                <w:i w:val="0"/>
                <w:color w:val="000000"/>
                <w:sz w:val="11"/>
              </w:rPr>
              <w:t xml:space="preserve">7.86</w:t>
            </w:r>
          </w:p>
        </w:tc>
        <w:tc>
          <w:tcPr>
            <w:tcW w:w="920" w:type="dxa"/>
            <w:tcBorders/>
            <w:vAlign w:val="center"/>
          </w:tcPr>
          <w:p>
            <w:pPr>
              <w:jc w:val="right"/>
            </w:pPr>
            <w:r>
              <w:rPr>
                <w:rFonts w:ascii="宋体" w:eastAsia="宋体" w:hAnsi="宋体" w:cs="宋体"/>
                <w:b w:val="0"/>
                <w:i w:val="0"/>
                <w:color w:val="000000"/>
                <w:sz w:val="11"/>
              </w:rPr>
              <w:t xml:space="preserve">7.86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12.18</w:t>
            </w:r>
          </w:p>
        </w:tc>
        <w:tc>
          <w:tcPr>
            <w:tcW w:w="920" w:type="dxa"/>
            <w:tcBorders/>
            <w:vAlign w:val="center"/>
          </w:tcPr>
          <w:p>
            <w:pPr>
              <w:jc w:val="right"/>
            </w:pPr>
            <w:r>
              <w:rPr>
                <w:rFonts w:ascii="宋体" w:eastAsia="宋体" w:hAnsi="宋体" w:cs="宋体"/>
                <w:b w:val="0"/>
                <w:i w:val="0"/>
                <w:color w:val="000000"/>
                <w:sz w:val="11"/>
              </w:rPr>
              <w:t xml:space="preserve">12.18</w:t>
            </w:r>
          </w:p>
        </w:tc>
        <w:tc>
          <w:tcPr>
            <w:tcW w:w="920" w:type="dxa"/>
            <w:tcBorders/>
            <w:vAlign w:val="center"/>
          </w:tcPr>
          <w:p>
            <w:pPr>
              <w:jc w:val="right"/>
            </w:pPr>
            <w:r>
              <w:rPr>
                <w:rFonts w:ascii="宋体" w:eastAsia="宋体" w:hAnsi="宋体" w:cs="宋体"/>
                <w:b w:val="0"/>
                <w:i w:val="0"/>
                <w:color w:val="000000"/>
                <w:sz w:val="11"/>
              </w:rPr>
              <w:t xml:space="preserve">12.18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部门：三门峡市陕州区妇幼保健计划生育服务中心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754"/>
        <w:gridCol w:w="1433"/>
        <w:gridCol w:w="3104"/>
        <w:gridCol w:w="14"/>
        <w:gridCol w:w="1256"/>
        <w:gridCol w:w="7599"/>
        <w:gridCol w:w="14"/>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7"/>
        </w:trPr>
        <w:tc>
          <w:tcPr>
            <w:tcW w:w="5000" w:type="pct"/>
            <w:gridSpan w:val="5"/>
            <w:tcBorders>
              <w:top w:val="nil"/>
              <w:left w:val="nil"/>
              <w:bottom w:val="single" w:sz="4" w:space="0" w:color="000000"/>
              <w:right w:val="nil"/>
            </w:tcBorders>
            <w:noWrap w:val="1"/>
            <w:vAlign w:val="top"/>
          </w:tcPr>
          <w:p>
            <w:pPr>
              <w:pStyle w:val="Normal_360fb65b-c612-43e8-9f78-3b2a62bf4fc2"/>
              <w:jc w:val="center"/>
              <w:rPr>
                <w:rFonts w:ascii="宋体" w:eastAsia="宋体" w:hAnsi="宋体" w:cs="宋体" w:hint="eastAsia"/>
                <w:i w:val="0"/>
                <w:iCs w:val="0"/>
                <w:color w:val="000000"/>
                <w:sz w:val="22"/>
                <w:szCs w:val="22"/>
                <w:u w:val="none"/>
              </w:rPr>
            </w:pPr>
            <w:r>
              <w:rPr>
                <w:rFonts w:ascii="宋体" w:eastAsia="宋体" w:hAnsi="宋体" w:cs="宋体" w:hint="eastAsia"/>
                <w:b/>
                <w:bCs/>
                <w:i w:val="0"/>
                <w:iCs w:val="0"/>
                <w:color w:val="000000"/>
                <w:kern w:val="0"/>
                <w:sz w:val="40"/>
                <w:szCs w:val="40"/>
                <w:u w:val="none"/>
                <w:lang w:val="en-US" w:eastAsia="zh-CN" w:bidi="zh-HK"/>
              </w:rPr>
              <w:t xml:space="preserve">部门（单位）整体绩效目标表</w:t>
            </w:r>
          </w:p>
          <w:p>
            <w:pPr>
              <w:pStyle w:val="Normal_360fb65b-c612-43e8-9f78-3b2a62bf4fc2"/>
              <w:keepNext w:val="0"/>
              <w:keepLines w:val="0"/>
              <w:widowControl/>
              <w:suppressLineNumbers w:val="0"/>
              <w:jc w:val="center"/>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202</w:t>
            </w:r>
            <w:r>
              <w:rPr>
                <w:rFonts w:ascii="宋体" w:eastAsia="宋体" w:hAnsi="宋体" w:cs="宋体" w:hint="eastAsia"/>
                <w:i w:val="0"/>
                <w:iCs w:val="0"/>
                <w:color w:val="000000"/>
                <w:kern w:val="0"/>
                <w:sz w:val="18"/>
                <w:szCs w:val="18"/>
                <w:u w:val="none"/>
                <w:lang w:val="en-US" w:eastAsia="zh-CN" w:bidi="zh-HK"/>
              </w:rPr>
              <w:t xml:space="preserve">4</w:t>
            </w:r>
            <w:r>
              <w:rPr>
                <w:rFonts w:ascii="宋体" w:eastAsia="宋体" w:hAnsi="宋体" w:cs="宋体" w:hint="eastAsia"/>
                <w:i w:val="0"/>
                <w:iCs w:val="0"/>
                <w:color w:val="000000"/>
                <w:kern w:val="0"/>
                <w:sz w:val="18"/>
                <w:szCs w:val="18"/>
                <w:u w:val="none"/>
                <w:lang w:val="en-US" w:eastAsia="zh-CN" w:bidi="zh-HK"/>
              </w:rPr>
              <w:t xml:space="preserve">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47"/>
        </w:trPr>
        <w:tc>
          <w:tcPr>
            <w:tcW w:w="265" w:type="pct"/>
            <w:tcBorders>
              <w:top w:val="single" w:sz="4" w:space="0" w:color="000000"/>
              <w:left w:val="single" w:sz="4" w:space="0" w:color="000000"/>
              <w:bottom w:val="single" w:sz="4" w:space="0" w:color="000000"/>
              <w:right w:val="nil"/>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年度履职目标</w:t>
            </w:r>
          </w:p>
        </w:tc>
        <w:tc>
          <w:tcPr>
            <w:tcW w:w="4734" w:type="pct"/>
            <w:gridSpan w:val="4"/>
            <w:tcBorders>
              <w:top w:val="single" w:sz="4" w:space="0" w:color="000000"/>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为辖区内妇女儿童提供婚前保健、围产保健、妇女保健、儿童保健等妇幼保健服务和妇女儿童常见病防治、助产技术服务等。承担计划生育宣传教育、技术服务、优生指导、药具发放、信息咨询、随访服务、生殖保健、人员培训等任务。开展孕前优生健康检查和出生缺陷综合防治服务等工作。受区卫生计生委委托承担辖区妇女保健与计划生育的业务管理、培训和技术支持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任务名称</w:t>
            </w:r>
          </w:p>
        </w:tc>
        <w:tc>
          <w:tcPr>
            <w:tcW w:w="3157" w:type="pct"/>
            <w:gridSpan w:val="2"/>
            <w:tcBorders>
              <w:top w:val="single" w:sz="4" w:space="0" w:color="000000"/>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3157" w:type="pct"/>
            <w:gridSpan w:val="2"/>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vMerge w:val="restart"/>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预算情</w:t>
            </w:r>
            <w:r>
              <w:rPr>
                <w:rFonts w:ascii="宋体" w:eastAsia="宋体" w:hAnsi="宋体" w:cs="宋体" w:hint="eastAsia"/>
                <w:i w:val="0"/>
                <w:iCs w:val="0"/>
                <w:color w:val="494949"/>
                <w:kern w:val="0"/>
                <w:sz w:val="22"/>
                <w:szCs w:val="22"/>
                <w:u w:val="none"/>
                <w:lang w:val="en-US" w:eastAsia="zh-CN" w:bidi="zh-HK"/>
              </w:rPr>
              <w:t xml:space="preserve">况</w:t>
            </w:r>
            <w:r>
              <w:rPr>
                <w:rFonts w:ascii="宋体" w:eastAsia="宋体" w:hAnsi="宋体" w:cs="宋体" w:hint="eastAsia"/>
                <w:i w:val="0"/>
                <w:iCs w:val="0"/>
                <w:color w:val="494949"/>
                <w:kern w:val="0"/>
                <w:sz w:val="22"/>
                <w:szCs w:val="22"/>
                <w:u w:val="none"/>
                <w:lang w:val="en-US" w:eastAsia="zh-CN" w:bidi="zh-HK"/>
              </w:rPr>
              <w:t xml:space="preserve">  </w:t>
            </w: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部门预算总额（万元）</w:t>
            </w:r>
          </w:p>
        </w:tc>
        <w:tc>
          <w:tcPr>
            <w:tcW w:w="3157" w:type="pct"/>
            <w:gridSpan w:val="2"/>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178.60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vMerge/>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1</w:t>
            </w:r>
            <w:r>
              <w:rPr>
                <w:rFonts w:ascii="宋体" w:eastAsia="宋体" w:hAnsi="宋体" w:cs="宋体" w:hint="eastAsia"/>
                <w:i w:val="0"/>
                <w:iCs w:val="0"/>
                <w:color w:val="494949"/>
                <w:kern w:val="0"/>
                <w:sz w:val="22"/>
                <w:szCs w:val="22"/>
                <w:u w:val="none"/>
                <w:lang w:val="en-US" w:eastAsia="zh-CN" w:bidi="zh-HK"/>
              </w:rPr>
              <w:t xml:space="preserve">、资金来源：</w:t>
            </w:r>
            <w:r>
              <w:rPr>
                <w:rFonts w:ascii="宋体" w:eastAsia="宋体" w:hAnsi="宋体" w:cs="宋体" w:hint="eastAsia"/>
                <w:i w:val="0"/>
                <w:iCs w:val="0"/>
                <w:color w:val="494949"/>
                <w:kern w:val="0"/>
                <w:sz w:val="22"/>
                <w:szCs w:val="22"/>
                <w:u w:val="none"/>
                <w:lang w:val="en-US" w:eastAsia="zh-CN" w:bidi="zh-HK"/>
              </w:rPr>
              <w:t xml:space="preserve">（</w:t>
            </w:r>
            <w:r>
              <w:rPr>
                <w:rFonts w:ascii="宋体" w:eastAsia="宋体" w:hAnsi="宋体" w:cs="宋体" w:hint="eastAsia"/>
                <w:i w:val="0"/>
                <w:iCs w:val="0"/>
                <w:color w:val="494949"/>
                <w:kern w:val="0"/>
                <w:sz w:val="22"/>
                <w:szCs w:val="22"/>
                <w:u w:val="none"/>
                <w:lang w:val="en-US" w:eastAsia="zh-CN" w:bidi="zh-HK"/>
              </w:rPr>
              <w:t xml:space="preserve">1</w:t>
            </w:r>
            <w:r>
              <w:rPr>
                <w:rFonts w:ascii="宋体" w:eastAsia="宋体" w:hAnsi="宋体" w:cs="宋体" w:hint="eastAsia"/>
                <w:i w:val="0"/>
                <w:iCs w:val="0"/>
                <w:color w:val="494949"/>
                <w:kern w:val="0"/>
                <w:sz w:val="22"/>
                <w:szCs w:val="22"/>
                <w:u w:val="none"/>
                <w:lang w:val="en-US" w:eastAsia="zh-CN" w:bidi="zh-HK"/>
              </w:rPr>
              <w:t xml:space="preserve">）政府预算资金</w:t>
            </w:r>
          </w:p>
        </w:tc>
        <w:tc>
          <w:tcPr>
            <w:tcW w:w="3157" w:type="pct"/>
            <w:gridSpan w:val="2"/>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178.60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vMerge/>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      </w:t>
            </w:r>
            <w:r>
              <w:rPr>
                <w:rFonts w:ascii="宋体" w:eastAsia="宋体" w:hAnsi="宋体" w:cs="宋体" w:hint="eastAsia"/>
                <w:i w:val="0"/>
                <w:iCs w:val="0"/>
                <w:color w:val="494949"/>
                <w:kern w:val="0"/>
                <w:sz w:val="22"/>
                <w:szCs w:val="22"/>
                <w:u w:val="none"/>
                <w:lang w:val="en-US" w:eastAsia="zh-CN" w:bidi="zh-HK"/>
              </w:rPr>
              <w:t xml:space="preserve"> </w:t>
            </w:r>
            <w:r>
              <w:rPr>
                <w:rFonts w:ascii="宋体" w:eastAsia="宋体" w:hAnsi="宋体" w:cs="宋体" w:hint="eastAsia"/>
                <w:i w:val="0"/>
                <w:iCs w:val="0"/>
                <w:color w:val="494949"/>
                <w:kern w:val="0"/>
                <w:sz w:val="22"/>
                <w:szCs w:val="22"/>
                <w:u w:val="none"/>
                <w:lang w:val="en-US" w:eastAsia="zh-CN" w:bidi="zh-HK"/>
              </w:rPr>
              <w:t xml:space="preserve">（</w:t>
            </w:r>
            <w:r>
              <w:rPr>
                <w:rFonts w:ascii="宋体" w:eastAsia="宋体" w:hAnsi="宋体" w:cs="宋体" w:hint="eastAsia"/>
                <w:i w:val="0"/>
                <w:iCs w:val="0"/>
                <w:color w:val="494949"/>
                <w:kern w:val="0"/>
                <w:sz w:val="22"/>
                <w:szCs w:val="22"/>
                <w:u w:val="none"/>
                <w:lang w:val="en-US" w:eastAsia="zh-CN" w:bidi="zh-HK"/>
              </w:rPr>
              <w:t xml:space="preserve">2</w:t>
            </w:r>
            <w:r>
              <w:rPr>
                <w:rFonts w:ascii="宋体" w:eastAsia="宋体" w:hAnsi="宋体" w:cs="宋体" w:hint="eastAsia"/>
                <w:i w:val="0"/>
                <w:iCs w:val="0"/>
                <w:color w:val="494949"/>
                <w:kern w:val="0"/>
                <w:sz w:val="22"/>
                <w:szCs w:val="22"/>
                <w:u w:val="none"/>
                <w:lang w:val="en-US" w:eastAsia="zh-CN" w:bidi="zh-HK"/>
              </w:rPr>
              <w:t xml:space="preserve">）财政专户管理资金</w:t>
            </w:r>
          </w:p>
        </w:tc>
        <w:tc>
          <w:tcPr>
            <w:tcW w:w="3157" w:type="pct"/>
            <w:gridSpan w:val="2"/>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vMerge/>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      </w:t>
            </w:r>
            <w:r>
              <w:rPr>
                <w:rFonts w:ascii="宋体" w:eastAsia="宋体" w:hAnsi="宋体" w:cs="宋体" w:hint="eastAsia"/>
                <w:i w:val="0"/>
                <w:iCs w:val="0"/>
                <w:color w:val="494949"/>
                <w:kern w:val="0"/>
                <w:sz w:val="22"/>
                <w:szCs w:val="22"/>
                <w:u w:val="none"/>
                <w:lang w:val="en-US" w:eastAsia="zh-CN" w:bidi="zh-HK"/>
              </w:rPr>
              <w:t xml:space="preserve"> </w:t>
            </w:r>
            <w:r>
              <w:rPr>
                <w:rFonts w:ascii="宋体" w:eastAsia="宋体" w:hAnsi="宋体" w:cs="宋体" w:hint="eastAsia"/>
                <w:i w:val="0"/>
                <w:iCs w:val="0"/>
                <w:color w:val="494949"/>
                <w:kern w:val="0"/>
                <w:sz w:val="22"/>
                <w:szCs w:val="22"/>
                <w:u w:val="none"/>
                <w:lang w:val="en-US" w:eastAsia="zh-CN" w:bidi="zh-HK"/>
              </w:rPr>
              <w:t xml:space="preserve">（</w:t>
            </w:r>
            <w:r>
              <w:rPr>
                <w:rFonts w:ascii="宋体" w:eastAsia="宋体" w:hAnsi="宋体" w:cs="宋体" w:hint="eastAsia"/>
                <w:i w:val="0"/>
                <w:iCs w:val="0"/>
                <w:color w:val="494949"/>
                <w:kern w:val="0"/>
                <w:sz w:val="22"/>
                <w:szCs w:val="22"/>
                <w:u w:val="none"/>
                <w:lang w:val="en-US" w:eastAsia="zh-CN" w:bidi="zh-HK"/>
              </w:rPr>
              <w:t xml:space="preserve">3</w:t>
            </w:r>
            <w:r>
              <w:rPr>
                <w:rFonts w:ascii="宋体" w:eastAsia="宋体" w:hAnsi="宋体" w:cs="宋体" w:hint="eastAsia"/>
                <w:i w:val="0"/>
                <w:iCs w:val="0"/>
                <w:color w:val="494949"/>
                <w:kern w:val="0"/>
                <w:sz w:val="22"/>
                <w:szCs w:val="22"/>
                <w:u w:val="none"/>
                <w:lang w:val="en-US" w:eastAsia="zh-CN" w:bidi="zh-HK"/>
              </w:rPr>
              <w:t xml:space="preserve">）单位资金</w:t>
            </w:r>
          </w:p>
        </w:tc>
        <w:tc>
          <w:tcPr>
            <w:tcW w:w="3157" w:type="pct"/>
            <w:gridSpan w:val="2"/>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vMerge/>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2</w:t>
            </w:r>
            <w:r>
              <w:rPr>
                <w:rFonts w:ascii="宋体" w:eastAsia="宋体" w:hAnsi="宋体" w:cs="宋体" w:hint="eastAsia"/>
                <w:i w:val="0"/>
                <w:iCs w:val="0"/>
                <w:color w:val="494949"/>
                <w:kern w:val="0"/>
                <w:sz w:val="22"/>
                <w:szCs w:val="22"/>
                <w:u w:val="none"/>
                <w:lang w:val="en-US" w:eastAsia="zh-CN" w:bidi="zh-HK"/>
              </w:rPr>
              <w:t xml:space="preserve">、资金结构：</w:t>
            </w:r>
            <w:r>
              <w:rPr>
                <w:rFonts w:ascii="宋体" w:eastAsia="宋体" w:hAnsi="宋体" w:cs="宋体" w:hint="eastAsia"/>
                <w:i w:val="0"/>
                <w:iCs w:val="0"/>
                <w:color w:val="494949"/>
                <w:kern w:val="0"/>
                <w:sz w:val="22"/>
                <w:szCs w:val="22"/>
                <w:u w:val="none"/>
                <w:lang w:val="en-US" w:eastAsia="zh-CN" w:bidi="zh-HK"/>
              </w:rPr>
              <w:t xml:space="preserve">（</w:t>
            </w:r>
            <w:r>
              <w:rPr>
                <w:rFonts w:ascii="宋体" w:eastAsia="宋体" w:hAnsi="宋体" w:cs="宋体" w:hint="eastAsia"/>
                <w:i w:val="0"/>
                <w:iCs w:val="0"/>
                <w:color w:val="494949"/>
                <w:kern w:val="0"/>
                <w:sz w:val="22"/>
                <w:szCs w:val="22"/>
                <w:u w:val="none"/>
                <w:lang w:val="en-US" w:eastAsia="zh-CN" w:bidi="zh-HK"/>
              </w:rPr>
              <w:t xml:space="preserve">1</w:t>
            </w:r>
            <w:r>
              <w:rPr>
                <w:rFonts w:ascii="宋体" w:eastAsia="宋体" w:hAnsi="宋体" w:cs="宋体" w:hint="eastAsia"/>
                <w:i w:val="0"/>
                <w:iCs w:val="0"/>
                <w:color w:val="494949"/>
                <w:kern w:val="0"/>
                <w:sz w:val="22"/>
                <w:szCs w:val="22"/>
                <w:u w:val="none"/>
                <w:lang w:val="en-US" w:eastAsia="zh-CN" w:bidi="zh-HK"/>
              </w:rPr>
              <w:t xml:space="preserve">）基本支出</w:t>
            </w:r>
          </w:p>
        </w:tc>
        <w:tc>
          <w:tcPr>
            <w:tcW w:w="3157" w:type="pct"/>
            <w:gridSpan w:val="2"/>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178.60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vMerge/>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76" w:type="pct"/>
            <w:gridSpan w:val="2"/>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      </w:t>
            </w:r>
            <w:r>
              <w:rPr>
                <w:rFonts w:ascii="宋体" w:eastAsia="宋体" w:hAnsi="宋体" w:cs="宋体" w:hint="eastAsia"/>
                <w:i w:val="0"/>
                <w:iCs w:val="0"/>
                <w:color w:val="494949"/>
                <w:kern w:val="0"/>
                <w:sz w:val="22"/>
                <w:szCs w:val="22"/>
                <w:u w:val="none"/>
                <w:lang w:val="en-US" w:eastAsia="zh-CN" w:bidi="zh-HK"/>
              </w:rPr>
              <w:t xml:space="preserve"> </w:t>
            </w:r>
            <w:r>
              <w:rPr>
                <w:rFonts w:ascii="宋体" w:eastAsia="宋体" w:hAnsi="宋体" w:cs="宋体" w:hint="eastAsia"/>
                <w:i w:val="0"/>
                <w:iCs w:val="0"/>
                <w:color w:val="494949"/>
                <w:kern w:val="0"/>
                <w:sz w:val="22"/>
                <w:szCs w:val="22"/>
                <w:u w:val="none"/>
                <w:lang w:val="en-US" w:eastAsia="zh-CN" w:bidi="zh-HK"/>
              </w:rPr>
              <w:t xml:space="preserve">（</w:t>
            </w:r>
            <w:r>
              <w:rPr>
                <w:rFonts w:ascii="宋体" w:eastAsia="宋体" w:hAnsi="宋体" w:cs="宋体" w:hint="eastAsia"/>
                <w:i w:val="0"/>
                <w:iCs w:val="0"/>
                <w:color w:val="494949"/>
                <w:kern w:val="0"/>
                <w:sz w:val="22"/>
                <w:szCs w:val="22"/>
                <w:u w:val="none"/>
                <w:lang w:val="en-US" w:eastAsia="zh-CN" w:bidi="zh-HK"/>
              </w:rPr>
              <w:t xml:space="preserve">2</w:t>
            </w:r>
            <w:r>
              <w:rPr>
                <w:rFonts w:ascii="宋体" w:eastAsia="宋体" w:hAnsi="宋体" w:cs="宋体" w:hint="eastAsia"/>
                <w:i w:val="0"/>
                <w:iCs w:val="0"/>
                <w:color w:val="494949"/>
                <w:kern w:val="0"/>
                <w:sz w:val="22"/>
                <w:szCs w:val="22"/>
                <w:u w:val="none"/>
                <w:lang w:val="en-US" w:eastAsia="zh-CN" w:bidi="zh-HK"/>
              </w:rPr>
              <w:t xml:space="preserve">）项目支出</w:t>
            </w:r>
          </w:p>
        </w:tc>
        <w:tc>
          <w:tcPr>
            <w:tcW w:w="3157" w:type="pct"/>
            <w:gridSpan w:val="2"/>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一级指标</w:t>
            </w:r>
          </w:p>
        </w:tc>
        <w:tc>
          <w:tcPr>
            <w:tcW w:w="479" w:type="pct"/>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二级指标</w:t>
            </w:r>
          </w:p>
        </w:tc>
        <w:tc>
          <w:tcPr>
            <w:tcW w:w="1096"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三级指标</w:t>
            </w:r>
          </w:p>
        </w:tc>
        <w:tc>
          <w:tcPr>
            <w:tcW w:w="414"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指标值</w:t>
            </w:r>
          </w:p>
        </w:tc>
        <w:tc>
          <w:tcPr>
            <w:tcW w:w="274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投入管理指标</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工作目标管理</w:t>
            </w:r>
          </w:p>
        </w:tc>
        <w:tc>
          <w:tcPr>
            <w:tcW w:w="1096"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年度履职目标相关性</w:t>
            </w:r>
          </w:p>
        </w:tc>
        <w:tc>
          <w:tcPr>
            <w:tcW w:w="414"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相关</w:t>
            </w:r>
          </w:p>
        </w:tc>
        <w:tc>
          <w:tcPr>
            <w:tcW w:w="274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依据绩效目标与年度履职布标是否具有相关性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工作任务科学性</w:t>
            </w:r>
          </w:p>
        </w:tc>
        <w:tc>
          <w:tcPr>
            <w:tcW w:w="414"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科学</w:t>
            </w:r>
          </w:p>
        </w:tc>
        <w:tc>
          <w:tcPr>
            <w:tcW w:w="274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依据绩效目标设定的工作任务是否科学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绩效指标合理性</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合理</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依据绩效目标设立的绩效指标是否清晰、细化、符合实际、切实可行，用以反映和考核绩效指标与项目实施的相符情况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预算和财务管理</w:t>
            </w: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预算编制完整性</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完整</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部门（单位）部门预算编制用以反映部门（单位）预算编制的完整程度。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专项资金细化率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预算专项资金是否根据项目细化，分配是否合理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预算执行率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项目预算资金是否按照计划执行，用以反映和考核项目预算执行情况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预算调整率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&lt;1%</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项目预算资金是否按照实际情况进行调整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结转结余率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&lt;1%</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项目预算资金在项目完成时在年度的结余和结转率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三公经</w:t>
            </w:r>
            <w:r>
              <w:rPr>
                <w:rFonts w:ascii="宋体" w:eastAsia="宋体" w:hAnsi="宋体" w:cs="宋体" w:hint="eastAsia"/>
                <w:i w:val="0"/>
                <w:iCs w:val="0"/>
                <w:color w:val="000000"/>
                <w:kern w:val="0"/>
                <w:sz w:val="22"/>
                <w:szCs w:val="22"/>
                <w:u w:val="none"/>
                <w:lang w:val="en-US" w:eastAsia="zh-CN" w:bidi="zh-HK"/>
              </w:rPr>
              <w:t xml:space="preserve">费</w:t>
            </w: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控制率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部门（单位）本年</w:t>
            </w:r>
            <w:r>
              <w:rPr>
                <w:rFonts w:ascii="宋体" w:eastAsia="宋体" w:hAnsi="宋体" w:cs="宋体" w:hint="eastAsia"/>
                <w:i w:val="0"/>
                <w:iCs w:val="0"/>
                <w:color w:val="000000"/>
                <w:kern w:val="0"/>
                <w:sz w:val="22"/>
                <w:szCs w:val="22"/>
                <w:u w:val="none"/>
                <w:lang w:val="en-US" w:eastAsia="zh-CN" w:bidi="zh-HK"/>
              </w:rPr>
              <w:t xml:space="preserve">度</w:t>
            </w: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三公经</w:t>
            </w:r>
            <w:r>
              <w:rPr>
                <w:rFonts w:ascii="宋体" w:eastAsia="宋体" w:hAnsi="宋体" w:cs="宋体" w:hint="eastAsia"/>
                <w:i w:val="0"/>
                <w:iCs w:val="0"/>
                <w:color w:val="000000"/>
                <w:kern w:val="0"/>
                <w:sz w:val="22"/>
                <w:szCs w:val="22"/>
                <w:u w:val="none"/>
                <w:lang w:val="en-US" w:eastAsia="zh-CN" w:bidi="zh-HK"/>
              </w:rPr>
              <w:t xml:space="preserve">费</w:t>
            </w: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实际支出数与预算安排数的比率，用以反映和考核部门（单位）</w:t>
            </w:r>
            <w:r>
              <w:rPr>
                <w:rFonts w:ascii="宋体" w:eastAsia="宋体" w:hAnsi="宋体" w:cs="宋体" w:hint="eastAsia"/>
                <w:i w:val="0"/>
                <w:iCs w:val="0"/>
                <w:color w:val="000000"/>
                <w:kern w:val="0"/>
                <w:sz w:val="22"/>
                <w:szCs w:val="22"/>
                <w:u w:val="none"/>
                <w:lang w:val="en-US" w:eastAsia="zh-CN" w:bidi="zh-HK"/>
              </w:rPr>
              <w:t xml:space="preserve">对</w:t>
            </w: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三公经</w:t>
            </w:r>
            <w:r>
              <w:rPr>
                <w:rFonts w:ascii="宋体" w:eastAsia="宋体" w:hAnsi="宋体" w:cs="宋体" w:hint="eastAsia"/>
                <w:i w:val="0"/>
                <w:iCs w:val="0"/>
                <w:color w:val="000000"/>
                <w:kern w:val="0"/>
                <w:sz w:val="22"/>
                <w:szCs w:val="22"/>
                <w:u w:val="none"/>
                <w:lang w:val="en-US" w:eastAsia="zh-CN" w:bidi="zh-HK"/>
              </w:rPr>
              <w:t xml:space="preserve">费</w:t>
            </w:r>
            <w:r>
              <w:rPr>
                <w:rFonts w:ascii="宋体" w:eastAsia="宋体" w:hAnsi="宋体" w:cs="宋体" w:hint="eastAsia"/>
                <w:i w:val="0"/>
                <w:iCs w:val="0"/>
                <w:color w:val="000000"/>
                <w:kern w:val="0"/>
                <w:sz w:val="22"/>
                <w:szCs w:val="22"/>
                <w:u w:val="none"/>
                <w:lang w:val="en-US" w:eastAsia="zh-CN" w:bidi="zh-HK"/>
              </w:rPr>
              <w:t xml:space="preserve">”</w:t>
            </w:r>
            <w:r>
              <w:rPr>
                <w:rFonts w:ascii="宋体" w:eastAsia="宋体" w:hAnsi="宋体" w:cs="宋体" w:hint="eastAsia"/>
                <w:i w:val="0"/>
                <w:iCs w:val="0"/>
                <w:color w:val="000000"/>
                <w:kern w:val="0"/>
                <w:sz w:val="22"/>
                <w:szCs w:val="22"/>
                <w:u w:val="none"/>
                <w:lang w:val="en-US" w:eastAsia="zh-CN" w:bidi="zh-HK"/>
              </w:rPr>
              <w:t xml:space="preserve">的实际控制程度。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政府采购执行率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部门（单位）本年度实际政府采购金额与年初政府采购预算的比率，用以反映和考核部门（单位）政府采购预算执行情况。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决算真实性</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真实</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部门（单位）年度决算数据真实性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资金使用合规性</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合规</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部门（单位）使用预算资金是否符合相关的预算财务管理制度的规定，用以反映和考核部门（单位）预算资金的规范运行情况。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管理制度健全性</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健全</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部门（单位）为加强预算和财务管理行为而制定的管理制度是否健全完整，用以反映和考核部门（单位）预算和财务管理制度对完成主要职责或促进社会发展的保障情况。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预决算信息公开性</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按时公开</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部门（单位）是否按照政府信息公开有关规定主动公开相关预决算信息（涉密项目及内容除外），用以反映和考核部门（单位）预决算管理的公开透明情况。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资产管理规范性</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规范</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部门（单位）为加强资产管理、规范资产管理行为而制定的管理制度是否健全完整，用以反映和考核部门（单位）资产管理制度对完成主要职责或促进社会发展的保障情况。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绩效管理</w:t>
            </w: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绩效目标编制完成率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绩效监控完成率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项目绩效自评工作完成情况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绩效自评完成率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项目绩效监控工作完成情况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部门绩效评价完成率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部门（单位）根据财政局要求开展部门整体支出绩效自评，得出评价结果后的应用情况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评价结果应用率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100%</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部门（单位）根据财政局要求开展部门整体支出绩效自评，得出评价结果后的应用情况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产出指标</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重点工作任务完成</w:t>
            </w: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重点工作任务完成率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全面完成</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履职目标实现</w:t>
            </w: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年度工作目标实现率</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全面完成</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效益指标</w:t>
            </w: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履职效益</w:t>
            </w: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社会效益</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完成部门职责</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部门（单位）履行职责对社会发展所带来的直接或间接影响。</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265"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479"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满意度</w:t>
            </w:r>
          </w:p>
        </w:tc>
        <w:tc>
          <w:tcPr>
            <w:tcW w:w="1096"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社会公众满意度</w:t>
            </w:r>
          </w:p>
        </w:tc>
        <w:tc>
          <w:tcPr>
            <w:tcW w:w="414"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&gt;95%</w:t>
            </w:r>
          </w:p>
        </w:tc>
        <w:tc>
          <w:tcPr>
            <w:tcW w:w="2743"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社会公众对象对部门履职效果的满意程度。</w:t>
            </w:r>
          </w:p>
        </w:tc>
      </w:tr>
    </w:tbl>
    <w:p>
      <w:pPr>
        <w:pStyle w:val="Normal_360fb65b-c612-43e8-9f78-3b2a62bf4fc2"/>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3636"/>
        <w:gridCol w:w="656"/>
        <w:gridCol w:w="368"/>
        <w:gridCol w:w="68"/>
        <w:gridCol w:w="368"/>
        <w:gridCol w:w="68"/>
        <w:gridCol w:w="368"/>
        <w:gridCol w:w="68"/>
        <w:gridCol w:w="374"/>
        <w:gridCol w:w="68"/>
        <w:gridCol w:w="4643"/>
        <w:gridCol w:w="68"/>
        <w:gridCol w:w="338"/>
        <w:gridCol w:w="30"/>
        <w:gridCol w:w="68"/>
        <w:gridCol w:w="368"/>
        <w:gridCol w:w="68"/>
        <w:gridCol w:w="338"/>
        <w:gridCol w:w="30"/>
        <w:gridCol w:w="68"/>
        <w:gridCol w:w="368"/>
        <w:gridCol w:w="68"/>
        <w:gridCol w:w="338"/>
        <w:gridCol w:w="30"/>
        <w:gridCol w:w="68"/>
        <w:gridCol w:w="368"/>
        <w:gridCol w:w="68"/>
        <w:gridCol w:w="707"/>
        <w:gridCol w:w="30"/>
        <w:gridCol w:w="6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0"/>
        </w:trPr>
        <w:tc>
          <w:tcPr>
            <w:tcW w:w="5000" w:type="pct"/>
            <w:gridSpan w:val="14"/>
            <w:tcBorders>
              <w:top w:val="nil"/>
              <w:left w:val="nil"/>
              <w:bottom w:val="nil"/>
              <w:right w:val="nil"/>
            </w:tcBorders>
            <w:noWrap w:val="1"/>
            <w:vAlign w:val="center"/>
          </w:tcPr>
          <w:p>
            <w:pPr>
              <w:pStyle w:val="Normal_360fb65b-c612-43e8-9f78-3b2a62bf4fc2"/>
              <w:ind w:firstLine="4400" w:firstLineChars="1100"/>
              <w:rPr>
                <w:rFonts w:ascii="宋体" w:eastAsia="宋体" w:hAnsi="宋体" w:cs="宋体" w:hint="eastAsia"/>
                <w:i w:val="0"/>
                <w:iCs w:val="0"/>
                <w:color w:val="000000"/>
                <w:sz w:val="22"/>
                <w:szCs w:val="22"/>
                <w:u w:val="none"/>
              </w:rPr>
            </w:pPr>
            <w:r>
              <w:rPr>
                <w:rFonts w:ascii="宋体" w:eastAsia="宋体" w:hAnsi="宋体" w:cs="宋体" w:hint="eastAsia"/>
                <w:b/>
                <w:bCs/>
                <w:i w:val="0"/>
                <w:iCs w:val="0"/>
                <w:color w:val="000000"/>
                <w:kern w:val="0"/>
                <w:sz w:val="40"/>
                <w:szCs w:val="40"/>
                <w:u w:val="none"/>
                <w:lang w:val="en-US" w:eastAsia="zh-CN" w:bidi="zh-HK"/>
              </w:rPr>
              <w:t xml:space="preserve">12</w:t>
            </w:r>
            <w:r>
              <w:rPr>
                <w:rFonts w:ascii="宋体" w:eastAsia="宋体" w:hAnsi="宋体" w:cs="宋体" w:hint="eastAsia"/>
                <w:b/>
                <w:bCs/>
                <w:i w:val="0"/>
                <w:iCs w:val="0"/>
                <w:color w:val="000000"/>
                <w:kern w:val="0"/>
                <w:sz w:val="40"/>
                <w:szCs w:val="40"/>
                <w:u w:val="none"/>
                <w:lang w:val="en-US" w:eastAsia="zh-CN" w:bidi="zh-HK"/>
              </w:rPr>
              <w:t xml:space="preserve">_</w:t>
            </w:r>
            <w:r>
              <w:rPr>
                <w:rFonts w:ascii="宋体" w:eastAsia="宋体" w:hAnsi="宋体" w:cs="宋体" w:hint="eastAsia"/>
                <w:b/>
                <w:bCs/>
                <w:i w:val="0"/>
                <w:iCs w:val="0"/>
                <w:color w:val="000000"/>
                <w:kern w:val="0"/>
                <w:sz w:val="40"/>
                <w:szCs w:val="40"/>
                <w:u w:val="none"/>
                <w:lang w:val="en-US" w:eastAsia="zh-CN" w:bidi="zh-HK"/>
              </w:rPr>
              <w:t xml:space="preserve">部门预算项目绩效目标汇总表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1282" w:type="pct"/>
            <w:tcBorders>
              <w:top w:val="nil"/>
              <w:left w:val="nil"/>
              <w:bottom w:val="single" w:sz="4" w:space="0" w:color="000000"/>
              <w:right w:val="nil"/>
            </w:tcBorders>
            <w:noWrap w:val="1"/>
            <w:vAlign w:val="bottom"/>
          </w:tcPr>
          <w:p>
            <w:pPr>
              <w:pStyle w:val="Normal_360fb65b-c612-43e8-9f78-3b2a62bf4fc2"/>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三门峡市陕州区妇幼保健计划生育服务中心</w:t>
            </w:r>
          </w:p>
        </w:tc>
        <w:tc>
          <w:tcPr>
            <w:tcW w:w="231" w:type="pct"/>
            <w:tcBorders>
              <w:top w:val="nil"/>
              <w:left w:val="nil"/>
              <w:bottom w:val="single" w:sz="4" w:space="0" w:color="000000"/>
              <w:right w:val="nil"/>
            </w:tcBorders>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nil"/>
            </w:tcBorders>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nil"/>
            </w:tcBorders>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nil"/>
            </w:tcBorders>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4" w:type="pct"/>
            <w:tcBorders>
              <w:top w:val="nil"/>
              <w:left w:val="nil"/>
              <w:bottom w:val="single" w:sz="4" w:space="0" w:color="000000"/>
              <w:right w:val="nil"/>
            </w:tcBorders>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2869" w:type="pct"/>
            <w:gridSpan w:val="8"/>
            <w:tcBorders>
              <w:top w:val="nil"/>
              <w:left w:val="nil"/>
              <w:bottom w:val="single" w:sz="4" w:space="0" w:color="000000"/>
              <w:right w:val="nil"/>
            </w:tcBorders>
            <w:noWrap w:val="1"/>
            <w:vAlign w:val="center"/>
          </w:tcPr>
          <w:p>
            <w:pPr>
              <w:pStyle w:val="Normal_360fb65b-c612-43e8-9f78-3b2a62bf4fc2"/>
              <w:keepNext w:val="0"/>
              <w:keepLines w:val="0"/>
              <w:widowControl/>
              <w:suppressLineNumbers w:val="0"/>
              <w:jc w:val="left"/>
              <w:textAlignment w:val="bottom"/>
              <w:rPr>
                <w:rFonts w:ascii="宋体" w:eastAsia="宋体" w:hAnsi="宋体" w:cs="宋体" w:hint="eastAsia"/>
                <w:i w:val="0"/>
                <w:iCs w:val="0"/>
                <w:color w:val="000000"/>
                <w:sz w:val="18"/>
                <w:szCs w:val="18"/>
                <w:u w:val="none"/>
              </w:rPr>
            </w:pPr>
            <w:r>
              <w:rPr>
                <w:rFonts w:ascii="宋体" w:eastAsia="宋体" w:hAnsi="宋体" w:cs="宋体" w:hint="eastAsia"/>
                <w:i w:val="0"/>
                <w:iCs w:val="0"/>
                <w:color w:val="000000"/>
                <w:kern w:val="0"/>
                <w:sz w:val="18"/>
                <w:szCs w:val="18"/>
                <w:u w:val="none"/>
                <w:lang w:val="en-US" w:eastAsia="zh-CN" w:bidi="zh-HK"/>
              </w:rPr>
              <w:t xml:space="preserve">202</w:t>
            </w:r>
            <w:r>
              <w:rPr>
                <w:rFonts w:ascii="宋体" w:eastAsia="宋体" w:hAnsi="宋体" w:cs="宋体" w:hint="eastAsia"/>
                <w:i w:val="0"/>
                <w:iCs w:val="0"/>
                <w:color w:val="000000"/>
                <w:kern w:val="0"/>
                <w:sz w:val="18"/>
                <w:szCs w:val="18"/>
                <w:u w:val="none"/>
                <w:lang w:val="en-US" w:eastAsia="zh-CN" w:bidi="zh-HK"/>
              </w:rPr>
              <w:t xml:space="preserve">4</w:t>
            </w:r>
            <w:r>
              <w:rPr>
                <w:rFonts w:ascii="宋体" w:eastAsia="宋体" w:hAnsi="宋体" w:cs="宋体" w:hint="eastAsia"/>
                <w:i w:val="0"/>
                <w:iCs w:val="0"/>
                <w:color w:val="000000"/>
                <w:kern w:val="0"/>
                <w:sz w:val="18"/>
                <w:szCs w:val="18"/>
                <w:u w:val="none"/>
                <w:lang w:val="en-US" w:eastAsia="zh-CN" w:bidi="zh-HK"/>
              </w:rPr>
              <w:t xml:space="preserve">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55"/>
        </w:trPr>
        <w:tc>
          <w:tcPr>
            <w:tcW w:w="1282" w:type="pct"/>
            <w:vMerge w:val="restart"/>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单位编码（项目编码）</w:t>
            </w:r>
          </w:p>
        </w:tc>
        <w:tc>
          <w:tcPr>
            <w:tcW w:w="231" w:type="pct"/>
            <w:vMerge w:val="restart"/>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项目单</w:t>
            </w:r>
            <w:r>
              <w:rPr>
                <w:rFonts w:ascii="宋体" w:eastAsia="宋体" w:hAnsi="宋体" w:cs="宋体" w:hint="eastAsia"/>
                <w:i w:val="0"/>
                <w:iCs w:val="0"/>
                <w:color w:val="000000"/>
                <w:kern w:val="0"/>
                <w:sz w:val="22"/>
                <w:szCs w:val="22"/>
                <w:u w:val="none"/>
                <w:lang w:val="en-US" w:eastAsia="zh-CN" w:bidi="zh-HK"/>
              </w:rPr>
              <w:t xml:space="preserve">位</w:t>
            </w:r>
            <w:r>
              <w:rPr>
                <w:rFonts w:ascii="宋体" w:eastAsia="宋体" w:hAnsi="宋体" w:cs="宋体" w:hint="eastAsia"/>
                <w:i w:val="0"/>
                <w:iCs w:val="0"/>
                <w:color w:val="000000"/>
                <w:kern w:val="0"/>
                <w:sz w:val="22"/>
                <w:szCs w:val="22"/>
                <w:u w:val="none"/>
                <w:lang w:val="en-US" w:eastAsia="zh-CN" w:bidi="zh-HK"/>
              </w:rPr>
              <w:t xml:space="preserve"> </w:t>
            </w:r>
            <w:r>
              <w:rPr>
                <w:rFonts w:ascii="宋体" w:eastAsia="宋体" w:hAnsi="宋体" w:cs="宋体" w:hint="eastAsia"/>
                <w:i w:val="0"/>
                <w:iCs w:val="0"/>
                <w:color w:val="000000"/>
                <w:kern w:val="0"/>
                <w:sz w:val="22"/>
                <w:szCs w:val="22"/>
                <w:u w:val="none"/>
                <w:lang w:val="en-US" w:eastAsia="zh-CN" w:bidi="zh-HK"/>
              </w:rPr>
              <w:t xml:space="preserve">（项目名称）</w:t>
            </w:r>
          </w:p>
        </w:tc>
        <w:tc>
          <w:tcPr>
            <w:tcW w:w="616" w:type="pct"/>
            <w:gridSpan w:val="4"/>
            <w:vMerge w:val="restart"/>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项目金额（万元）</w:t>
            </w:r>
          </w:p>
        </w:tc>
        <w:tc>
          <w:tcPr>
            <w:tcW w:w="2869" w:type="pct"/>
            <w:gridSpan w:val="8"/>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1282" w:type="pct"/>
            <w:vMerge/>
            <w:tcBorders>
              <w:top w:val="single" w:sz="4" w:space="0" w:color="000000"/>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231" w:type="pct"/>
            <w:vMerge/>
            <w:tcBorders>
              <w:top w:val="single" w:sz="4" w:space="0" w:color="000000"/>
              <w:left w:val="nil"/>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000000"/>
                <w:sz w:val="22"/>
                <w:szCs w:val="22"/>
                <w:u w:val="none"/>
              </w:rPr>
            </w:pPr>
          </w:p>
        </w:tc>
        <w:tc>
          <w:tcPr>
            <w:tcW w:w="616" w:type="pct"/>
            <w:gridSpan w:val="4"/>
            <w:vMerge/>
            <w:tcBorders>
              <w:top w:val="single" w:sz="4" w:space="0" w:color="000000"/>
              <w:left w:val="nil"/>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817" w:type="pct"/>
            <w:gridSpan w:val="2"/>
            <w:tcBorders>
              <w:top w:val="single" w:sz="4" w:space="0" w:color="000000"/>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成本指</w:t>
            </w:r>
            <w:r>
              <w:rPr>
                <w:rFonts w:ascii="宋体" w:eastAsia="宋体" w:hAnsi="宋体" w:cs="宋体" w:hint="eastAsia"/>
                <w:i w:val="0"/>
                <w:iCs w:val="0"/>
                <w:color w:val="494949"/>
                <w:kern w:val="0"/>
                <w:sz w:val="22"/>
                <w:szCs w:val="22"/>
                <w:u w:val="none"/>
                <w:lang w:val="en-US" w:eastAsia="zh-CN" w:bidi="zh-HK"/>
              </w:rPr>
              <w:t xml:space="preserve">标</w:t>
            </w:r>
            <w:r>
              <w:rPr>
                <w:rFonts w:ascii="宋体" w:eastAsia="宋体" w:hAnsi="宋体" w:cs="宋体" w:hint="eastAsia"/>
                <w:i w:val="0"/>
                <w:iCs w:val="0"/>
                <w:color w:val="494949"/>
                <w:kern w:val="0"/>
                <w:sz w:val="22"/>
                <w:szCs w:val="22"/>
                <w:u w:val="none"/>
                <w:lang w:val="en-US" w:eastAsia="zh-CN" w:bidi="zh-HK"/>
              </w:rPr>
              <w:t xml:space="preserve">  </w:t>
            </w:r>
          </w:p>
        </w:tc>
        <w:tc>
          <w:tcPr>
            <w:tcW w:w="307" w:type="pct"/>
            <w:gridSpan w:val="2"/>
            <w:tcBorders>
              <w:top w:val="single" w:sz="4" w:space="0" w:color="000000"/>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产出指</w:t>
            </w:r>
            <w:r>
              <w:rPr>
                <w:rFonts w:ascii="宋体" w:eastAsia="宋体" w:hAnsi="宋体" w:cs="宋体" w:hint="eastAsia"/>
                <w:i w:val="0"/>
                <w:iCs w:val="0"/>
                <w:color w:val="494949"/>
                <w:kern w:val="0"/>
                <w:sz w:val="22"/>
                <w:szCs w:val="22"/>
                <w:u w:val="none"/>
                <w:lang w:val="en-US" w:eastAsia="zh-CN" w:bidi="zh-HK"/>
              </w:rPr>
              <w:t xml:space="preserve">标</w:t>
            </w:r>
            <w:r>
              <w:rPr>
                <w:rFonts w:ascii="宋体" w:eastAsia="宋体" w:hAnsi="宋体" w:cs="宋体" w:hint="eastAsia"/>
                <w:i w:val="0"/>
                <w:iCs w:val="0"/>
                <w:color w:val="494949"/>
                <w:kern w:val="0"/>
                <w:sz w:val="22"/>
                <w:szCs w:val="22"/>
                <w:u w:val="none"/>
                <w:lang w:val="en-US" w:eastAsia="zh-CN" w:bidi="zh-HK"/>
              </w:rPr>
              <w:t xml:space="preserve">  </w:t>
            </w:r>
          </w:p>
        </w:tc>
        <w:tc>
          <w:tcPr>
            <w:tcW w:w="307" w:type="pct"/>
            <w:gridSpan w:val="2"/>
            <w:tcBorders>
              <w:top w:val="single" w:sz="4" w:space="0" w:color="000000"/>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效益指</w:t>
            </w:r>
            <w:r>
              <w:rPr>
                <w:rFonts w:ascii="宋体" w:eastAsia="宋体" w:hAnsi="宋体" w:cs="宋体" w:hint="eastAsia"/>
                <w:i w:val="0"/>
                <w:iCs w:val="0"/>
                <w:color w:val="494949"/>
                <w:kern w:val="0"/>
                <w:sz w:val="22"/>
                <w:szCs w:val="22"/>
                <w:u w:val="none"/>
                <w:lang w:val="en-US" w:eastAsia="zh-CN" w:bidi="zh-HK"/>
              </w:rPr>
              <w:t xml:space="preserve">标</w:t>
            </w:r>
            <w:r>
              <w:rPr>
                <w:rFonts w:ascii="宋体" w:eastAsia="宋体" w:hAnsi="宋体" w:cs="宋体" w:hint="eastAsia"/>
                <w:i w:val="0"/>
                <w:iCs w:val="0"/>
                <w:color w:val="494949"/>
                <w:kern w:val="0"/>
                <w:sz w:val="22"/>
                <w:szCs w:val="22"/>
                <w:u w:val="none"/>
                <w:lang w:val="en-US" w:eastAsia="zh-CN" w:bidi="zh-HK"/>
              </w:rPr>
              <w:t xml:space="preserve">  </w:t>
            </w:r>
          </w:p>
        </w:tc>
        <w:tc>
          <w:tcPr>
            <w:tcW w:w="436" w:type="pct"/>
            <w:gridSpan w:val="2"/>
            <w:tcBorders>
              <w:top w:val="single" w:sz="4" w:space="0" w:color="000000"/>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满意度指</w:t>
            </w:r>
            <w:r>
              <w:rPr>
                <w:rFonts w:ascii="宋体" w:eastAsia="宋体" w:hAnsi="宋体" w:cs="宋体" w:hint="eastAsia"/>
                <w:i w:val="0"/>
                <w:iCs w:val="0"/>
                <w:color w:val="494949"/>
                <w:kern w:val="0"/>
                <w:sz w:val="22"/>
                <w:szCs w:val="22"/>
                <w:u w:val="none"/>
                <w:lang w:val="en-US" w:eastAsia="zh-CN" w:bidi="zh-HK"/>
              </w:rPr>
              <w:t xml:space="preserve">标</w:t>
            </w:r>
            <w:r>
              <w:rPr>
                <w:rFonts w:ascii="宋体" w:eastAsia="宋体" w:hAnsi="宋体" w:cs="宋体" w:hint="eastAsia"/>
                <w:i w:val="0"/>
                <w:iCs w:val="0"/>
                <w:color w:val="494949"/>
                <w:kern w:val="0"/>
                <w:sz w:val="22"/>
                <w:szCs w:val="22"/>
                <w:u w:val="none"/>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w="1282" w:type="pct"/>
            <w:vMerge/>
            <w:tcBorders>
              <w:top w:val="nil"/>
              <w:left w:val="single" w:sz="4" w:space="0" w:color="000000"/>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231" w:type="pct"/>
            <w:vMerge/>
            <w:tcBorders>
              <w:top w:val="nil"/>
              <w:left w:val="nil"/>
              <w:bottom w:val="single" w:sz="4" w:space="0" w:color="000000"/>
              <w:right w:val="single" w:sz="4" w:space="0" w:color="000000"/>
            </w:tcBorders>
            <w:shd w:val="clear" w:color="auto" w:fill="F1F1F1"/>
            <w:noWrap w:val="0"/>
            <w:vAlign w:val="center"/>
          </w:tcPr>
          <w:p>
            <w:pPr>
              <w:pStyle w:val="Normal_360fb65b-c612-43e8-9f78-3b2a62bf4fc2"/>
              <w:jc w:val="center"/>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资金总额</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政府预算资金</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财政专户管理资金</w:t>
            </w:r>
          </w:p>
        </w:tc>
        <w:tc>
          <w:tcPr>
            <w:tcW w:w="154"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单位资金</w:t>
            </w:r>
          </w:p>
        </w:tc>
        <w:tc>
          <w:tcPr>
            <w:tcW w:w="166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三级指标</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指标值</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三级指标</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指标值</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三级指标</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指标值</w:t>
            </w:r>
          </w:p>
        </w:tc>
        <w:tc>
          <w:tcPr>
            <w:tcW w:w="153"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三级指标</w:t>
            </w:r>
          </w:p>
        </w:tc>
        <w:tc>
          <w:tcPr>
            <w:tcW w:w="282" w:type="pct"/>
            <w:tcBorders>
              <w:top w:val="nil"/>
              <w:left w:val="nil"/>
              <w:bottom w:val="single" w:sz="4" w:space="0" w:color="000000"/>
              <w:right w:val="single" w:sz="4" w:space="0" w:color="000000"/>
            </w:tcBorders>
            <w:shd w:val="clear" w:color="auto" w:fill="F1F1F1"/>
            <w:noWrap w:val="0"/>
            <w:vAlign w:val="center"/>
          </w:tcPr>
          <w:p>
            <w:pPr>
              <w:pStyle w:val="Normal_360fb65b-c612-43e8-9f78-3b2a62bf4fc2"/>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1282" w:type="pct"/>
            <w:tcBorders>
              <w:top w:val="single" w:sz="4" w:space="0" w:color="000000"/>
              <w:left w:val="single" w:sz="4" w:space="0" w:color="000000"/>
              <w:bottom w:val="single" w:sz="4" w:space="0" w:color="000000"/>
              <w:right w:val="single" w:sz="4" w:space="0" w:color="000000"/>
            </w:tcBorders>
            <w:shd w:val="clear" w:color="auto" w:fill="FFFFFF"/>
            <w:noWrap w:val="0"/>
            <w:vAlign w:val="center"/>
          </w:tcPr>
          <w:p>
            <w:pPr>
              <w:pStyle w:val="Normal_360fb65b-c612-43e8-9f78-3b2a62bf4fc2"/>
              <w:jc w:val="left"/>
              <w:rPr>
                <w:rFonts w:ascii="宋体" w:eastAsia="宋体" w:hAnsi="宋体" w:cs="宋体" w:hint="eastAsia"/>
                <w:i w:val="0"/>
                <w:iCs w:val="0"/>
                <w:color w:val="494949"/>
                <w:sz w:val="22"/>
                <w:szCs w:val="22"/>
                <w:u w:val="none"/>
              </w:rPr>
            </w:pPr>
          </w:p>
        </w:tc>
        <w:tc>
          <w:tcPr>
            <w:tcW w:w="231"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left"/>
              <w:rPr>
                <w:rFonts w:ascii="宋体" w:eastAsia="宋体" w:hAnsi="宋体" w:cs="宋体" w:hint="eastAsia"/>
                <w:i w:val="0"/>
                <w:iCs w:val="0"/>
                <w:color w:val="494949"/>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54"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663"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3"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3"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3"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3"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3"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153"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c>
          <w:tcPr>
            <w:tcW w:w="282" w:type="pct"/>
            <w:tcBorders>
              <w:top w:val="nil"/>
              <w:left w:val="nil"/>
              <w:bottom w:val="single" w:sz="4" w:space="0" w:color="000000"/>
              <w:right w:val="single" w:sz="4" w:space="0" w:color="000000"/>
            </w:tcBorders>
            <w:shd w:val="clear" w:color="auto" w:fill="FFFFFF"/>
            <w:noWrap w:val="0"/>
            <w:vAlign w:val="center"/>
          </w:tcPr>
          <w:p>
            <w:pPr>
              <w:pStyle w:val="Normal_360fb65b-c612-43e8-9f78-3b2a62bf4fc2"/>
              <w:jc w:val="center"/>
              <w:rPr>
                <w:rFonts w:ascii="宋体" w:eastAsia="宋体" w:hAnsi="宋体" w:cs="宋体" w:hint="eastAsia"/>
                <w:i w:val="0"/>
                <w:iCs w:val="0"/>
                <w:color w:val="494949"/>
                <w:sz w:val="22"/>
                <w:szCs w:val="22"/>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1282" w:type="pct"/>
            <w:tcBorders>
              <w:top w:val="single" w:sz="4" w:space="0" w:color="000000"/>
              <w:left w:val="single" w:sz="4" w:space="0" w:color="000000"/>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231"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54"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jc w:val="right"/>
              <w:rPr>
                <w:rFonts w:ascii="宋体" w:eastAsia="宋体" w:hAnsi="宋体" w:cs="宋体" w:hint="eastAsia"/>
                <w:i w:val="0"/>
                <w:iCs w:val="0"/>
                <w:color w:val="000000"/>
                <w:sz w:val="22"/>
                <w:szCs w:val="22"/>
                <w:u w:val="none"/>
              </w:rPr>
            </w:pPr>
          </w:p>
        </w:tc>
        <w:tc>
          <w:tcPr>
            <w:tcW w:w="166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153"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c>
          <w:tcPr>
            <w:tcW w:w="282" w:type="pct"/>
            <w:tcBorders>
              <w:top w:val="nil"/>
              <w:left w:val="nil"/>
              <w:bottom w:val="single" w:sz="4" w:space="0" w:color="000000"/>
              <w:right w:val="single" w:sz="4" w:space="0" w:color="000000"/>
            </w:tcBorders>
            <w:shd w:val="clear" w:color="auto" w:fill="FFFFFF"/>
            <w:noWrap w:val="1"/>
            <w:vAlign w:val="center"/>
          </w:tcPr>
          <w:p>
            <w:pPr>
              <w:pStyle w:val="Normal_360fb65b-c612-43e8-9f78-3b2a62bf4fc2"/>
              <w:rPr>
                <w:rFonts w:ascii="宋体" w:eastAsia="宋体" w:hAnsi="宋体" w:cs="宋体" w:hint="eastAsia"/>
                <w:i w:val="0"/>
                <w:iCs w:val="0"/>
                <w:color w:val="000000"/>
                <w:sz w:val="22"/>
                <w:szCs w:val="22"/>
                <w:u w:val="none"/>
              </w:rPr>
            </w:pPr>
          </w:p>
        </w:tc>
      </w:tr>
    </w:tbl>
    <w:p>
      <w:pPr>
        <w:pStyle w:val="Normal_360fb65b-c612-43e8-9f78-3b2a62bf4fc2"/>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72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360fb65b-c612-43e8-9f78-3b2a62bf4fc2">
    <w:name w:val="Normal_360fb65b-c612-43e8-9f78-3b2a62bf4fc2"/>
    <w:qFormat/>
    <w:pPr>
      <w:widowControl w:val="0"/>
      <w:jc w:val="both"/>
    </w:pPr>
    <w:rPr>
      <w:rFonts w:ascii="Calibri" w:eastAsia="宋体" w:hAnsi="Calibri" w:cs="Times New Roman"/>
      <w:kern w:val="2"/>
      <w:sz w:val="21"/>
      <w:szCs w:val="24"/>
      <w:lang w:val="en-US" w:eastAsia="zh-CN" w:bidi="ar-SA"/>
    </w:rPr>
  </w:style>
  <w:style w:type="table" w:styleId="NormalTable0">
    <w:name w:val="普通表格"/>
    <w:next w:val="NormalTable"/>
    <w:semiHidden/>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